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3F78" w14:textId="5A4E6587" w:rsidR="00515308" w:rsidRPr="00747892" w:rsidRDefault="0085636A" w:rsidP="00747892">
      <w:pPr>
        <w:numPr>
          <w:ilvl w:val="0"/>
          <w:numId w:val="1"/>
        </w:numPr>
        <w:ind w:left="567" w:hanging="567"/>
        <w:jc w:val="both"/>
        <w:rPr>
          <w:rFonts w:ascii="Arial" w:eastAsia="Arial" w:hAnsi="Arial" w:cs="Arial"/>
          <w:b/>
          <w:sz w:val="22"/>
          <w:szCs w:val="22"/>
        </w:rPr>
      </w:pPr>
      <w:r w:rsidRPr="00747892">
        <w:rPr>
          <w:rFonts w:ascii="Arial" w:eastAsia="Arial" w:hAnsi="Arial" w:cs="Arial"/>
          <w:b/>
          <w:sz w:val="22"/>
          <w:szCs w:val="22"/>
        </w:rPr>
        <w:t>COMPROBACIÓN DE CUÓRUM, LECTURA Y APROBACIÓN DEL ORDEN DEL DÍA.</w:t>
      </w:r>
    </w:p>
    <w:p w14:paraId="7D951C1D" w14:textId="77777777" w:rsidR="0005707A" w:rsidRPr="00747892" w:rsidRDefault="0005707A" w:rsidP="00747892">
      <w:pPr>
        <w:ind w:left="567"/>
        <w:jc w:val="both"/>
        <w:rPr>
          <w:rFonts w:ascii="Arial" w:eastAsia="Arial" w:hAnsi="Arial" w:cs="Arial"/>
          <w:b/>
          <w:sz w:val="22"/>
          <w:szCs w:val="22"/>
        </w:rPr>
      </w:pPr>
    </w:p>
    <w:p w14:paraId="550915F8" w14:textId="77777777" w:rsidR="00515308" w:rsidRPr="00747892" w:rsidRDefault="0085636A" w:rsidP="00747892">
      <w:pPr>
        <w:numPr>
          <w:ilvl w:val="0"/>
          <w:numId w:val="1"/>
        </w:numPr>
        <w:ind w:left="567" w:hanging="567"/>
        <w:jc w:val="both"/>
        <w:rPr>
          <w:rFonts w:ascii="Arial" w:eastAsia="Arial" w:hAnsi="Arial" w:cs="Arial"/>
          <w:b/>
          <w:sz w:val="22"/>
          <w:szCs w:val="22"/>
        </w:rPr>
      </w:pPr>
      <w:r w:rsidRPr="00747892">
        <w:rPr>
          <w:rFonts w:ascii="Arial" w:eastAsia="Arial" w:hAnsi="Arial" w:cs="Arial"/>
          <w:b/>
          <w:sz w:val="22"/>
          <w:szCs w:val="22"/>
        </w:rPr>
        <w:t>APROBACIÓN DE ACTAS ANTERIORES:</w:t>
      </w:r>
    </w:p>
    <w:p w14:paraId="7448B649" w14:textId="0FB85712" w:rsidR="00B87E5D" w:rsidRDefault="00ED7CCB" w:rsidP="00635002">
      <w:pPr>
        <w:pStyle w:val="Prrafodelista"/>
        <w:numPr>
          <w:ilvl w:val="1"/>
          <w:numId w:val="5"/>
        </w:numPr>
        <w:ind w:left="1134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Acta N.° 9-2021, sesión suspedida, miércoles 24 de marzo de 2021</w:t>
      </w:r>
      <w:r w:rsidR="00AC2960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EEE59CA" w14:textId="77777777" w:rsidR="00515308" w:rsidRPr="00DC111A" w:rsidRDefault="00515308" w:rsidP="00E2677E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sz w:val="22"/>
          <w:szCs w:val="22"/>
        </w:rPr>
      </w:pPr>
    </w:p>
    <w:p w14:paraId="68F75340" w14:textId="64B85D41" w:rsidR="00515308" w:rsidRPr="003A62F9" w:rsidRDefault="0085636A" w:rsidP="00635002">
      <w:pPr>
        <w:numPr>
          <w:ilvl w:val="0"/>
          <w:numId w:val="1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DC111A">
        <w:rPr>
          <w:rFonts w:ascii="Arial" w:eastAsia="Arial" w:hAnsi="Arial" w:cs="Arial"/>
          <w:b/>
          <w:sz w:val="22"/>
          <w:szCs w:val="22"/>
        </w:rPr>
        <w:t xml:space="preserve">ASUNTOS DE TRAMITACIÓN URGENTE: </w:t>
      </w:r>
    </w:p>
    <w:p w14:paraId="0FDE78CF" w14:textId="77777777" w:rsidR="003A62F9" w:rsidRPr="00E647F0" w:rsidRDefault="003A62F9" w:rsidP="003A62F9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614E13B3" w14:textId="20612454" w:rsidR="00894D4B" w:rsidRPr="003A62F9" w:rsidRDefault="00E647F0" w:rsidP="003A62F9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bookmarkStart w:id="1" w:name="_heading=h.30j0zll" w:colFirst="0" w:colLast="0"/>
      <w:bookmarkEnd w:id="1"/>
      <w:r w:rsidRPr="003A62F9">
        <w:rPr>
          <w:rFonts w:ascii="Arial" w:hAnsi="Arial" w:cs="Arial"/>
          <w:color w:val="000000"/>
        </w:rPr>
        <w:t xml:space="preserve">UNA-CPPPA-CONSACA-DICT-011-2021. </w:t>
      </w:r>
      <w:r w:rsidR="003A62F9">
        <w:rPr>
          <w:rFonts w:ascii="Arial" w:hAnsi="Arial" w:cs="Arial"/>
          <w:color w:val="000000"/>
        </w:rPr>
        <w:t>R</w:t>
      </w:r>
      <w:r w:rsidR="004017AD" w:rsidRPr="003A62F9">
        <w:rPr>
          <w:rFonts w:ascii="Arial" w:hAnsi="Arial" w:cs="Arial"/>
          <w:color w:val="000000"/>
        </w:rPr>
        <w:t xml:space="preserve">eprogramación de las fechas calendarizadas en la   convocatoria   </w:t>
      </w:r>
      <w:r w:rsidR="003A62F9" w:rsidRPr="003A62F9">
        <w:rPr>
          <w:rFonts w:ascii="Arial" w:hAnsi="Arial" w:cs="Arial"/>
          <w:color w:val="000000"/>
        </w:rPr>
        <w:t xml:space="preserve">FIDA </w:t>
      </w:r>
      <w:r w:rsidR="004017AD" w:rsidRPr="003A62F9">
        <w:rPr>
          <w:rFonts w:ascii="Arial" w:hAnsi="Arial" w:cs="Arial"/>
          <w:color w:val="000000"/>
        </w:rPr>
        <w:t>  2022.</w:t>
      </w:r>
    </w:p>
    <w:p w14:paraId="0F609BB8" w14:textId="4C0B7CB7" w:rsidR="00E647F0" w:rsidRDefault="00E647F0" w:rsidP="003A62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522082A0" w14:textId="6F5367D2" w:rsidR="00E647F0" w:rsidRDefault="00E647F0" w:rsidP="003A62F9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</w:pPr>
      <w:r w:rsidRPr="004017AD">
        <w:rPr>
          <w:rFonts w:ascii="Arial" w:hAnsi="Arial" w:cs="Arial"/>
          <w:color w:val="000000"/>
        </w:rPr>
        <w:t>UNA-CAER-CONSACA-DICT-002-2021.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3A62F9">
        <w:rPr>
          <w:rFonts w:ascii="Arial" w:hAnsi="Arial" w:cs="Arial"/>
          <w:color w:val="000000"/>
        </w:rPr>
        <w:t>P</w:t>
      </w:r>
      <w:r w:rsidR="004017AD">
        <w:rPr>
          <w:rFonts w:ascii="Arial" w:hAnsi="Arial" w:cs="Arial"/>
          <w:color w:val="000000"/>
        </w:rPr>
        <w:t xml:space="preserve">ropuesta de dictamen sobre el </w:t>
      </w:r>
      <w:r w:rsidR="003A62F9">
        <w:rPr>
          <w:rFonts w:ascii="Arial" w:hAnsi="Arial" w:cs="Arial"/>
          <w:color w:val="000000"/>
        </w:rPr>
        <w:t>R</w:t>
      </w:r>
      <w:r w:rsidR="004017AD">
        <w:rPr>
          <w:rFonts w:ascii="Arial" w:hAnsi="Arial" w:cs="Arial"/>
          <w:color w:val="000000"/>
        </w:rPr>
        <w:t xml:space="preserve">eglamento de </w:t>
      </w:r>
      <w:r w:rsidR="003A62F9">
        <w:rPr>
          <w:rFonts w:ascii="Arial" w:hAnsi="Arial" w:cs="Arial"/>
          <w:color w:val="000000"/>
        </w:rPr>
        <w:t>S</w:t>
      </w:r>
      <w:r w:rsidR="004017AD">
        <w:rPr>
          <w:rFonts w:ascii="Arial" w:hAnsi="Arial" w:cs="Arial"/>
          <w:color w:val="000000"/>
        </w:rPr>
        <w:t xml:space="preserve">edes </w:t>
      </w:r>
      <w:r w:rsidR="003A62F9">
        <w:rPr>
          <w:rFonts w:ascii="Arial" w:hAnsi="Arial" w:cs="Arial"/>
          <w:color w:val="000000"/>
        </w:rPr>
        <w:t>R</w:t>
      </w:r>
      <w:r w:rsidR="004017AD">
        <w:rPr>
          <w:rFonts w:ascii="Arial" w:hAnsi="Arial" w:cs="Arial"/>
          <w:color w:val="000000"/>
        </w:rPr>
        <w:t>egionales.</w:t>
      </w:r>
    </w:p>
    <w:p w14:paraId="286667CB" w14:textId="77777777" w:rsidR="00E647F0" w:rsidRDefault="00E647F0" w:rsidP="003A62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7FBA41B0" w14:textId="4D2713BA" w:rsidR="00E647F0" w:rsidRDefault="00E647F0" w:rsidP="003A62F9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3A62F9">
        <w:rPr>
          <w:rFonts w:ascii="Arial" w:hAnsi="Arial" w:cs="Arial"/>
          <w:color w:val="000000"/>
        </w:rPr>
        <w:t>UNA-CPPPAA-CONSACA-DICT-012-2021</w:t>
      </w:r>
      <w:r w:rsidRPr="003A62F9">
        <w:rPr>
          <w:rFonts w:ascii="Arial" w:hAnsi="Arial" w:cs="Arial"/>
          <w:b/>
          <w:bCs/>
          <w:color w:val="000000"/>
        </w:rPr>
        <w:t xml:space="preserve">. </w:t>
      </w:r>
      <w:r w:rsidR="003A62F9">
        <w:rPr>
          <w:rFonts w:ascii="Arial" w:hAnsi="Arial" w:cs="Arial"/>
          <w:color w:val="000000"/>
        </w:rPr>
        <w:t>N</w:t>
      </w:r>
      <w:r w:rsidR="004017AD" w:rsidRPr="003A62F9">
        <w:rPr>
          <w:rFonts w:ascii="Arial" w:hAnsi="Arial" w:cs="Arial"/>
          <w:color w:val="000000"/>
        </w:rPr>
        <w:t xml:space="preserve">ombramiento de cuatro académicos para conformar la </w:t>
      </w:r>
      <w:r w:rsidR="003A62F9">
        <w:rPr>
          <w:rFonts w:ascii="Arial" w:hAnsi="Arial" w:cs="Arial"/>
          <w:color w:val="000000"/>
        </w:rPr>
        <w:t>C</w:t>
      </w:r>
      <w:r w:rsidR="004017AD" w:rsidRPr="003A62F9">
        <w:rPr>
          <w:rFonts w:ascii="Arial" w:hAnsi="Arial" w:cs="Arial"/>
          <w:color w:val="000000"/>
        </w:rPr>
        <w:t xml:space="preserve">omisión </w:t>
      </w:r>
      <w:r w:rsidR="003A62F9">
        <w:rPr>
          <w:rFonts w:ascii="Arial" w:hAnsi="Arial" w:cs="Arial"/>
          <w:color w:val="000000"/>
        </w:rPr>
        <w:t>D</w:t>
      </w:r>
      <w:r w:rsidR="004017AD" w:rsidRPr="003A62F9">
        <w:rPr>
          <w:rFonts w:ascii="Arial" w:hAnsi="Arial" w:cs="Arial"/>
          <w:color w:val="000000"/>
        </w:rPr>
        <w:t xml:space="preserve">ictaminadora para el concurso </w:t>
      </w:r>
      <w:r w:rsidR="003A62F9" w:rsidRPr="003A62F9">
        <w:rPr>
          <w:rFonts w:ascii="Arial" w:hAnsi="Arial" w:cs="Arial"/>
          <w:color w:val="000000"/>
        </w:rPr>
        <w:t>FUNDER</w:t>
      </w:r>
      <w:r w:rsidR="004017AD" w:rsidRPr="003A62F9">
        <w:rPr>
          <w:rFonts w:ascii="Arial" w:hAnsi="Arial" w:cs="Arial"/>
          <w:color w:val="000000"/>
        </w:rPr>
        <w:t xml:space="preserve"> 2022-2024.</w:t>
      </w:r>
    </w:p>
    <w:p w14:paraId="1D0759D9" w14:textId="77777777" w:rsidR="003A62F9" w:rsidRPr="003A62F9" w:rsidRDefault="003A62F9" w:rsidP="003A62F9">
      <w:pPr>
        <w:pStyle w:val="Prrafodelista"/>
        <w:rPr>
          <w:rFonts w:ascii="Arial" w:hAnsi="Arial" w:cs="Arial"/>
          <w:color w:val="000000"/>
        </w:rPr>
      </w:pPr>
    </w:p>
    <w:p w14:paraId="6F2C9970" w14:textId="22B9B683" w:rsidR="003A62F9" w:rsidRPr="003A62F9" w:rsidRDefault="003A62F9" w:rsidP="003A62F9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Agenda bienal.</w:t>
      </w:r>
    </w:p>
    <w:p w14:paraId="1D69048A" w14:textId="77777777" w:rsidR="00515308" w:rsidRPr="00DC111A" w:rsidRDefault="00515308" w:rsidP="003A62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1fob9te" w:colFirst="0" w:colLast="0"/>
      <w:bookmarkStart w:id="3" w:name="_heading=h.2et92p0" w:colFirst="0" w:colLast="0"/>
      <w:bookmarkEnd w:id="2"/>
      <w:bookmarkEnd w:id="3"/>
    </w:p>
    <w:p w14:paraId="60DFF36E" w14:textId="77777777" w:rsidR="00515308" w:rsidRPr="00DC111A" w:rsidRDefault="0085636A" w:rsidP="00635002">
      <w:pPr>
        <w:numPr>
          <w:ilvl w:val="0"/>
          <w:numId w:val="1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DC111A">
        <w:rPr>
          <w:rFonts w:ascii="Arial" w:eastAsia="Arial" w:hAnsi="Arial" w:cs="Arial"/>
          <w:b/>
          <w:sz w:val="22"/>
          <w:szCs w:val="22"/>
        </w:rPr>
        <w:t>ANÁLISIS DE CORRESPONDENCIA RECIBIDA:</w:t>
      </w:r>
    </w:p>
    <w:p w14:paraId="032410D9" w14:textId="61489E6F" w:rsidR="00515308" w:rsidRPr="00F87B92" w:rsidRDefault="00F87B92" w:rsidP="001E123A">
      <w:pPr>
        <w:pStyle w:val="Ttulo1"/>
        <w:numPr>
          <w:ilvl w:val="0"/>
          <w:numId w:val="4"/>
        </w:numPr>
        <w:spacing w:before="0" w:after="0"/>
        <w:ind w:left="1134" w:hanging="567"/>
        <w:jc w:val="both"/>
        <w:rPr>
          <w:rFonts w:ascii="Arial" w:eastAsia="Arial" w:hAnsi="Arial" w:cs="Arial"/>
          <w:b w:val="0"/>
          <w:bCs/>
          <w:sz w:val="22"/>
          <w:szCs w:val="22"/>
        </w:rPr>
      </w:pPr>
      <w:r w:rsidRPr="00F87B92">
        <w:rPr>
          <w:rFonts w:ascii="Arial" w:eastAsia="Arial" w:hAnsi="Arial" w:cs="Arial"/>
          <w:b w:val="0"/>
          <w:bCs/>
          <w:sz w:val="22"/>
          <w:szCs w:val="22"/>
        </w:rPr>
        <w:t>UNA-TEE-ACUE-017-2021</w:t>
      </w:r>
      <w:r>
        <w:rPr>
          <w:rFonts w:ascii="Arial" w:eastAsia="Arial" w:hAnsi="Arial" w:cs="Arial"/>
          <w:b w:val="0"/>
          <w:bCs/>
          <w:sz w:val="22"/>
          <w:szCs w:val="22"/>
        </w:rPr>
        <w:t>. Extensión de la acreditación personas representantes estudiantiles.</w:t>
      </w:r>
    </w:p>
    <w:p w14:paraId="66531893" w14:textId="77777777" w:rsidR="00B17E7B" w:rsidRPr="00B17E7B" w:rsidRDefault="00B17E7B" w:rsidP="00B17E7B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19A6F85A" w14:textId="532C5203" w:rsidR="00515308" w:rsidRPr="00DC111A" w:rsidRDefault="0085636A" w:rsidP="00415BA9">
      <w:pPr>
        <w:numPr>
          <w:ilvl w:val="0"/>
          <w:numId w:val="1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DC111A">
        <w:rPr>
          <w:rFonts w:ascii="Arial" w:eastAsia="Arial" w:hAnsi="Arial" w:cs="Arial"/>
          <w:b/>
          <w:sz w:val="22"/>
          <w:szCs w:val="22"/>
        </w:rPr>
        <w:t xml:space="preserve">INFORMES: </w:t>
      </w:r>
    </w:p>
    <w:p w14:paraId="48776231" w14:textId="66C1EFAA" w:rsidR="00515308" w:rsidRPr="00DC111A" w:rsidRDefault="00515308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74011755" w14:textId="4EC52475" w:rsidR="003914ED" w:rsidRPr="00DC111A" w:rsidRDefault="003914ED" w:rsidP="00635002">
      <w:pPr>
        <w:numPr>
          <w:ilvl w:val="0"/>
          <w:numId w:val="1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DC111A">
        <w:rPr>
          <w:rFonts w:ascii="Arial" w:eastAsia="Arial" w:hAnsi="Arial" w:cs="Arial"/>
          <w:b/>
          <w:sz w:val="22"/>
          <w:szCs w:val="22"/>
        </w:rPr>
        <w:t>AUDIENCIAS:</w:t>
      </w:r>
    </w:p>
    <w:p w14:paraId="39144B16" w14:textId="24215CC6" w:rsidR="003914ED" w:rsidRPr="00DC111A" w:rsidRDefault="003914ED" w:rsidP="00635002">
      <w:pPr>
        <w:pStyle w:val="Prrafodelista"/>
        <w:numPr>
          <w:ilvl w:val="1"/>
          <w:numId w:val="1"/>
        </w:numPr>
        <w:ind w:left="1134" w:hanging="567"/>
        <w:jc w:val="both"/>
        <w:rPr>
          <w:rFonts w:ascii="Arial" w:eastAsia="Arial" w:hAnsi="Arial" w:cs="Arial"/>
          <w:sz w:val="22"/>
          <w:szCs w:val="22"/>
          <w:lang w:val="es-CR"/>
        </w:rPr>
      </w:pPr>
    </w:p>
    <w:p w14:paraId="184040C2" w14:textId="77777777" w:rsidR="003914ED" w:rsidRPr="00DC111A" w:rsidRDefault="003914ED">
      <w:pPr>
        <w:ind w:left="426"/>
        <w:jc w:val="both"/>
        <w:rPr>
          <w:rFonts w:ascii="Arial" w:eastAsia="Arial" w:hAnsi="Arial" w:cs="Arial"/>
          <w:sz w:val="22"/>
          <w:szCs w:val="22"/>
          <w:lang w:val="es-CR"/>
        </w:rPr>
      </w:pPr>
    </w:p>
    <w:tbl>
      <w:tblPr>
        <w:tblStyle w:val="a0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4"/>
        <w:gridCol w:w="5242"/>
        <w:gridCol w:w="2414"/>
      </w:tblGrid>
      <w:tr w:rsidR="00515308" w14:paraId="1A07AB09" w14:textId="77777777">
        <w:trPr>
          <w:trHeight w:val="70"/>
          <w:jc w:val="center"/>
        </w:trPr>
        <w:tc>
          <w:tcPr>
            <w:tcW w:w="9781" w:type="dxa"/>
            <w:gridSpan w:val="4"/>
            <w:shd w:val="clear" w:color="auto" w:fill="DEEAF6"/>
          </w:tcPr>
          <w:p w14:paraId="26FEDA41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CRONOGRAMA DE SESIONES DE CONSACA 2021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6593678" wp14:editId="278B58E9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15308" w14:paraId="3D2C8961" w14:textId="77777777">
        <w:trPr>
          <w:jc w:val="center"/>
        </w:trPr>
        <w:tc>
          <w:tcPr>
            <w:tcW w:w="1271" w:type="dxa"/>
            <w:shd w:val="clear" w:color="auto" w:fill="F4B083"/>
          </w:tcPr>
          <w:p w14:paraId="33392D52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MES</w:t>
            </w:r>
          </w:p>
        </w:tc>
        <w:tc>
          <w:tcPr>
            <w:tcW w:w="854" w:type="dxa"/>
            <w:shd w:val="clear" w:color="auto" w:fill="F4B083"/>
          </w:tcPr>
          <w:p w14:paraId="338C6D58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FECHA</w:t>
            </w:r>
          </w:p>
        </w:tc>
        <w:tc>
          <w:tcPr>
            <w:tcW w:w="5242" w:type="dxa"/>
            <w:shd w:val="clear" w:color="auto" w:fill="F4B083"/>
          </w:tcPr>
          <w:p w14:paraId="2D4B988B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TEMA</w:t>
            </w:r>
          </w:p>
        </w:tc>
        <w:tc>
          <w:tcPr>
            <w:tcW w:w="2414" w:type="dxa"/>
            <w:shd w:val="clear" w:color="auto" w:fill="F4B083"/>
          </w:tcPr>
          <w:p w14:paraId="4827E297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OBSERVACIONES</w:t>
            </w:r>
          </w:p>
        </w:tc>
      </w:tr>
      <w:tr w:rsidR="00515308" w14:paraId="26E24125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</w:tcPr>
          <w:p w14:paraId="709F35DD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22951268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3F8313A2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6F676FA3" w14:textId="77777777">
        <w:trPr>
          <w:trHeight w:val="120"/>
          <w:jc w:val="center"/>
        </w:trPr>
        <w:tc>
          <w:tcPr>
            <w:tcW w:w="1271" w:type="dxa"/>
            <w:vMerge w:val="restart"/>
            <w:shd w:val="clear" w:color="auto" w:fill="EDEDED"/>
            <w:vAlign w:val="center"/>
          </w:tcPr>
          <w:p w14:paraId="4BEFF07B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MARZO</w:t>
            </w:r>
          </w:p>
        </w:tc>
        <w:tc>
          <w:tcPr>
            <w:tcW w:w="854" w:type="dxa"/>
            <w:shd w:val="clear" w:color="auto" w:fill="FFFFFF"/>
          </w:tcPr>
          <w:p w14:paraId="4EE96A36" w14:textId="1FFDDB0B" w:rsidR="00515308" w:rsidRDefault="00150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</w:t>
            </w:r>
          </w:p>
        </w:tc>
        <w:tc>
          <w:tcPr>
            <w:tcW w:w="5242" w:type="dxa"/>
            <w:shd w:val="clear" w:color="auto" w:fill="FFFFFF"/>
          </w:tcPr>
          <w:p w14:paraId="6B9C770D" w14:textId="68C90099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6C901AF7" w14:textId="0228D1FD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4C5BB18B" w14:textId="77777777">
        <w:trPr>
          <w:trHeight w:val="20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456F1A17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5248B7E6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</w:t>
            </w:r>
          </w:p>
        </w:tc>
        <w:tc>
          <w:tcPr>
            <w:tcW w:w="5242" w:type="dxa"/>
            <w:shd w:val="clear" w:color="auto" w:fill="auto"/>
          </w:tcPr>
          <w:p w14:paraId="4AC3E0B3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57900D51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19B7FEA3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74B70885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2CCECD27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5242" w:type="dxa"/>
            <w:shd w:val="clear" w:color="auto" w:fill="FFFFFF"/>
          </w:tcPr>
          <w:p w14:paraId="14A12E4F" w14:textId="2B47C654" w:rsidR="00515308" w:rsidRDefault="00A47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Sesión Extraordinaria N.° 3-2021.  TEMA:  </w:t>
            </w:r>
            <w:r w:rsidR="004672C7">
              <w:rPr>
                <w:rFonts w:ascii="Arial Narrow" w:eastAsia="Arial Narrow" w:hAnsi="Arial Narrow" w:cs="Arial Narrow"/>
                <w:sz w:val="20"/>
                <w:szCs w:val="20"/>
              </w:rPr>
              <w:t>Agenda Bienal</w:t>
            </w:r>
          </w:p>
        </w:tc>
        <w:tc>
          <w:tcPr>
            <w:tcW w:w="2414" w:type="dxa"/>
            <w:shd w:val="clear" w:color="auto" w:fill="FFFFFF"/>
          </w:tcPr>
          <w:p w14:paraId="067A37B6" w14:textId="67F627D9" w:rsidR="00515308" w:rsidRDefault="00D53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1:30</w:t>
            </w:r>
            <w:r w:rsidR="00A4700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 5:00 p.m.</w:t>
            </w:r>
          </w:p>
        </w:tc>
      </w:tr>
      <w:tr w:rsidR="009F1E9D" w14:paraId="073BB4B1" w14:textId="77777777">
        <w:trPr>
          <w:trHeight w:val="40"/>
          <w:jc w:val="center"/>
        </w:trPr>
        <w:tc>
          <w:tcPr>
            <w:tcW w:w="1271" w:type="dxa"/>
            <w:shd w:val="clear" w:color="auto" w:fill="EDEDED"/>
            <w:vAlign w:val="center"/>
          </w:tcPr>
          <w:p w14:paraId="1E48EBB3" w14:textId="77777777" w:rsidR="009F1E9D" w:rsidRDefault="009F1E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6E87051F" w14:textId="580973F2" w:rsidR="009F1E9D" w:rsidRDefault="009F1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26</w:t>
            </w:r>
          </w:p>
        </w:tc>
        <w:tc>
          <w:tcPr>
            <w:tcW w:w="5242" w:type="dxa"/>
            <w:shd w:val="clear" w:color="auto" w:fill="FFFFFF"/>
          </w:tcPr>
          <w:p w14:paraId="4CDC60F6" w14:textId="782B3FEF" w:rsidR="009F1E9D" w:rsidRDefault="009F1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Sesión </w:t>
            </w:r>
            <w:r w:rsidR="00293C88">
              <w:rPr>
                <w:rFonts w:ascii="Arial Narrow" w:eastAsia="Arial Narrow" w:hAnsi="Arial Narrow" w:cs="Arial Narrow"/>
                <w:sz w:val="20"/>
                <w:szCs w:val="20"/>
              </w:rPr>
              <w:t>Extraordinaria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N.° 4-2021.  </w:t>
            </w:r>
            <w:r w:rsidR="00A4700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TEMA: 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Reglamento de PPAA</w:t>
            </w:r>
          </w:p>
        </w:tc>
        <w:tc>
          <w:tcPr>
            <w:tcW w:w="2414" w:type="dxa"/>
            <w:shd w:val="clear" w:color="auto" w:fill="FFFFFF"/>
          </w:tcPr>
          <w:p w14:paraId="3D808A05" w14:textId="0DE1DC3B" w:rsidR="009F1E9D" w:rsidRDefault="009F1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8:30 a.m. a 12:30 p.m.</w:t>
            </w:r>
          </w:p>
        </w:tc>
      </w:tr>
      <w:tr w:rsidR="00515308" w14:paraId="01200B31" w14:textId="77777777">
        <w:trPr>
          <w:trHeight w:val="40"/>
          <w:jc w:val="center"/>
        </w:trPr>
        <w:tc>
          <w:tcPr>
            <w:tcW w:w="1271" w:type="dxa"/>
            <w:shd w:val="clear" w:color="auto" w:fill="EDEDED"/>
            <w:vAlign w:val="center"/>
          </w:tcPr>
          <w:p w14:paraId="42B06B90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BD5B5"/>
          </w:tcPr>
          <w:p w14:paraId="051B3D92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31</w:t>
            </w:r>
          </w:p>
        </w:tc>
        <w:tc>
          <w:tcPr>
            <w:tcW w:w="5242" w:type="dxa"/>
            <w:shd w:val="clear" w:color="auto" w:fill="FBD5B5"/>
          </w:tcPr>
          <w:p w14:paraId="0115BDBE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Feriado – Semana Santa </w:t>
            </w:r>
          </w:p>
        </w:tc>
        <w:tc>
          <w:tcPr>
            <w:tcW w:w="2414" w:type="dxa"/>
            <w:shd w:val="clear" w:color="auto" w:fill="FBD5B5"/>
          </w:tcPr>
          <w:p w14:paraId="3A1CE23D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2A6E75C9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455A0B40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3B0949A6" w14:textId="77777777">
        <w:trPr>
          <w:trHeight w:val="100"/>
          <w:jc w:val="center"/>
        </w:trPr>
        <w:tc>
          <w:tcPr>
            <w:tcW w:w="1271" w:type="dxa"/>
            <w:vMerge w:val="restart"/>
            <w:shd w:val="clear" w:color="auto" w:fill="FBE4D5"/>
            <w:vAlign w:val="center"/>
          </w:tcPr>
          <w:p w14:paraId="6AA975A9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ABRIL</w:t>
            </w:r>
          </w:p>
        </w:tc>
        <w:tc>
          <w:tcPr>
            <w:tcW w:w="854" w:type="dxa"/>
            <w:shd w:val="clear" w:color="auto" w:fill="auto"/>
          </w:tcPr>
          <w:p w14:paraId="0213C5D7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</w:t>
            </w:r>
          </w:p>
        </w:tc>
        <w:tc>
          <w:tcPr>
            <w:tcW w:w="5242" w:type="dxa"/>
            <w:shd w:val="clear" w:color="auto" w:fill="auto"/>
          </w:tcPr>
          <w:p w14:paraId="1E93E51E" w14:textId="77777777" w:rsidR="00515308" w:rsidRDefault="00F87B92" w:rsidP="00D53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Sesión extraordinaria Fundauna</w:t>
            </w:r>
          </w:p>
          <w:p w14:paraId="51377AEC" w14:textId="5F3C4C81" w:rsidR="00F87B92" w:rsidRDefault="00F87B92" w:rsidP="00F87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hyperlink r:id="rId9" w:history="1">
              <w:r w:rsidRPr="00FA6BE3">
                <w:rPr>
                  <w:rStyle w:val="Hipervnculo"/>
                  <w:rFonts w:ascii="Arial Narrow" w:eastAsia="Arial Narrow" w:hAnsi="Arial Narrow" w:cs="Arial Narrow"/>
                  <w:sz w:val="20"/>
                  <w:szCs w:val="20"/>
                </w:rPr>
                <w:t>https://zoom.us/j/99234056267?pwd=dG1iWkJ6dWFpamhpdUJzdDFvaTFmZz09</w:t>
              </w:r>
            </w:hyperlink>
          </w:p>
          <w:p w14:paraId="58738620" w14:textId="77777777" w:rsidR="00F87B92" w:rsidRPr="00F87B92" w:rsidRDefault="00F87B92" w:rsidP="00F87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87B92">
              <w:rPr>
                <w:rFonts w:ascii="Arial Narrow" w:eastAsia="Arial Narrow" w:hAnsi="Arial Narrow" w:cs="Arial Narrow"/>
                <w:sz w:val="20"/>
                <w:szCs w:val="20"/>
              </w:rPr>
              <w:t>ID de reunión: 992 3405 6267</w:t>
            </w:r>
          </w:p>
          <w:p w14:paraId="4B997CBB" w14:textId="62ED6405" w:rsidR="00F87B92" w:rsidRDefault="00F87B92" w:rsidP="00F87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87B92">
              <w:rPr>
                <w:rFonts w:ascii="Arial Narrow" w:eastAsia="Arial Narrow" w:hAnsi="Arial Narrow" w:cs="Arial Narrow"/>
                <w:sz w:val="20"/>
                <w:szCs w:val="20"/>
              </w:rPr>
              <w:t>Código de acceso: 359398</w:t>
            </w:r>
          </w:p>
        </w:tc>
        <w:tc>
          <w:tcPr>
            <w:tcW w:w="2414" w:type="dxa"/>
            <w:shd w:val="clear" w:color="auto" w:fill="auto"/>
          </w:tcPr>
          <w:p w14:paraId="5A52F18B" w14:textId="60FA8356" w:rsidR="00515308" w:rsidRDefault="00F87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1:30pm</w:t>
            </w:r>
          </w:p>
        </w:tc>
      </w:tr>
      <w:tr w:rsidR="00515308" w14:paraId="7B3AF6C0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6E5B2B36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3A95A284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14</w:t>
            </w:r>
          </w:p>
        </w:tc>
        <w:tc>
          <w:tcPr>
            <w:tcW w:w="5242" w:type="dxa"/>
            <w:shd w:val="clear" w:color="auto" w:fill="auto"/>
          </w:tcPr>
          <w:p w14:paraId="19886B03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217E0964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4B246B06" w14:textId="77777777">
        <w:trPr>
          <w:trHeight w:val="6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20191126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7CB399C5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21</w:t>
            </w:r>
          </w:p>
        </w:tc>
        <w:tc>
          <w:tcPr>
            <w:tcW w:w="5242" w:type="dxa"/>
            <w:shd w:val="clear" w:color="auto" w:fill="auto"/>
          </w:tcPr>
          <w:p w14:paraId="111F18E6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710AEC9E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79237688" w14:textId="77777777">
        <w:trPr>
          <w:trHeight w:val="10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4F2AA84F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3287C474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28</w:t>
            </w:r>
          </w:p>
        </w:tc>
        <w:tc>
          <w:tcPr>
            <w:tcW w:w="5242" w:type="dxa"/>
            <w:shd w:val="clear" w:color="auto" w:fill="auto"/>
          </w:tcPr>
          <w:p w14:paraId="1D88633F" w14:textId="77777777" w:rsidR="00515308" w:rsidRDefault="0051530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145417D8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3FD6B309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60874108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0C19C73B" w14:textId="77777777">
        <w:trPr>
          <w:trHeight w:val="268"/>
          <w:jc w:val="center"/>
        </w:trPr>
        <w:tc>
          <w:tcPr>
            <w:tcW w:w="1271" w:type="dxa"/>
            <w:vMerge w:val="restart"/>
            <w:shd w:val="clear" w:color="auto" w:fill="AEAAAA"/>
            <w:vAlign w:val="center"/>
          </w:tcPr>
          <w:p w14:paraId="2A9F4606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MAYO</w:t>
            </w:r>
          </w:p>
        </w:tc>
        <w:tc>
          <w:tcPr>
            <w:tcW w:w="854" w:type="dxa"/>
            <w:shd w:val="clear" w:color="auto" w:fill="auto"/>
          </w:tcPr>
          <w:p w14:paraId="3B4E2148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5</w:t>
            </w:r>
          </w:p>
        </w:tc>
        <w:tc>
          <w:tcPr>
            <w:tcW w:w="5242" w:type="dxa"/>
            <w:shd w:val="clear" w:color="auto" w:fill="auto"/>
          </w:tcPr>
          <w:p w14:paraId="3F5F9D79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52290E63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1E1653F1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53FCDF0D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2705CD8A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12</w:t>
            </w:r>
          </w:p>
        </w:tc>
        <w:tc>
          <w:tcPr>
            <w:tcW w:w="5242" w:type="dxa"/>
            <w:shd w:val="clear" w:color="auto" w:fill="auto"/>
          </w:tcPr>
          <w:p w14:paraId="24AAFC7A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4EA4A9E3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515308" w14:paraId="67179171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599EFC4C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4341CED8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19</w:t>
            </w:r>
          </w:p>
        </w:tc>
        <w:tc>
          <w:tcPr>
            <w:tcW w:w="5242" w:type="dxa"/>
            <w:shd w:val="clear" w:color="auto" w:fill="auto"/>
          </w:tcPr>
          <w:p w14:paraId="4EA90923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45D0674B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0C81FF11" w14:textId="77777777">
        <w:trPr>
          <w:trHeight w:val="22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0E339D28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</w:tcBorders>
            <w:shd w:val="clear" w:color="auto" w:fill="auto"/>
          </w:tcPr>
          <w:p w14:paraId="6D20B9BB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26</w:t>
            </w:r>
          </w:p>
        </w:tc>
        <w:tc>
          <w:tcPr>
            <w:tcW w:w="5242" w:type="dxa"/>
            <w:shd w:val="clear" w:color="auto" w:fill="auto"/>
          </w:tcPr>
          <w:p w14:paraId="1B822F99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C68D360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3FDC6CA6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7222E5F2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32F89017" w14:textId="77777777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B4C6E7"/>
            <w:vAlign w:val="center"/>
          </w:tcPr>
          <w:p w14:paraId="06410056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JUNIO</w:t>
            </w:r>
          </w:p>
        </w:tc>
        <w:tc>
          <w:tcPr>
            <w:tcW w:w="854" w:type="dxa"/>
            <w:shd w:val="clear" w:color="auto" w:fill="auto"/>
          </w:tcPr>
          <w:p w14:paraId="06B6A987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</w:t>
            </w:r>
          </w:p>
        </w:tc>
        <w:tc>
          <w:tcPr>
            <w:tcW w:w="5242" w:type="dxa"/>
            <w:shd w:val="clear" w:color="auto" w:fill="auto"/>
          </w:tcPr>
          <w:p w14:paraId="2892620E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12C88DE7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47181D66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04BC8C8A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506836DD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9</w:t>
            </w:r>
          </w:p>
        </w:tc>
        <w:tc>
          <w:tcPr>
            <w:tcW w:w="5242" w:type="dxa"/>
            <w:shd w:val="clear" w:color="auto" w:fill="auto"/>
          </w:tcPr>
          <w:p w14:paraId="490DA6FC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2BCBDE33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359AD207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032CA7DA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633008D8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16</w:t>
            </w:r>
          </w:p>
        </w:tc>
        <w:tc>
          <w:tcPr>
            <w:tcW w:w="5242" w:type="dxa"/>
            <w:shd w:val="clear" w:color="auto" w:fill="auto"/>
          </w:tcPr>
          <w:p w14:paraId="44D03E95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03FDAB21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161A893E" w14:textId="77777777">
        <w:trPr>
          <w:trHeight w:val="16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0F78237F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EF68785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23</w:t>
            </w:r>
          </w:p>
        </w:tc>
        <w:tc>
          <w:tcPr>
            <w:tcW w:w="5242" w:type="dxa"/>
            <w:shd w:val="clear" w:color="auto" w:fill="auto"/>
          </w:tcPr>
          <w:p w14:paraId="22B9BEA1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4AD2DAA3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3090C2C2" w14:textId="77777777">
        <w:trPr>
          <w:trHeight w:val="160"/>
          <w:jc w:val="center"/>
        </w:trPr>
        <w:tc>
          <w:tcPr>
            <w:tcW w:w="1271" w:type="dxa"/>
            <w:shd w:val="clear" w:color="auto" w:fill="B4C6E7"/>
            <w:vAlign w:val="center"/>
          </w:tcPr>
          <w:p w14:paraId="130FC3D4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5ED8473F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30</w:t>
            </w:r>
          </w:p>
        </w:tc>
        <w:tc>
          <w:tcPr>
            <w:tcW w:w="5242" w:type="dxa"/>
            <w:shd w:val="clear" w:color="auto" w:fill="auto"/>
          </w:tcPr>
          <w:p w14:paraId="2A3234AC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31B7CD4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6FB154F1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</w:tcPr>
          <w:p w14:paraId="3C8C5BFA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0895CD32" w14:textId="77777777">
        <w:trPr>
          <w:trHeight w:val="300"/>
          <w:jc w:val="center"/>
        </w:trPr>
        <w:tc>
          <w:tcPr>
            <w:tcW w:w="1271" w:type="dxa"/>
            <w:vMerge w:val="restart"/>
            <w:shd w:val="clear" w:color="auto" w:fill="D9E2F3"/>
            <w:vAlign w:val="center"/>
          </w:tcPr>
          <w:p w14:paraId="01149A90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JULIO</w:t>
            </w:r>
          </w:p>
        </w:tc>
        <w:tc>
          <w:tcPr>
            <w:tcW w:w="854" w:type="dxa"/>
            <w:shd w:val="clear" w:color="auto" w:fill="FFFFFF"/>
          </w:tcPr>
          <w:p w14:paraId="0E7A4747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</w:t>
            </w:r>
          </w:p>
        </w:tc>
        <w:tc>
          <w:tcPr>
            <w:tcW w:w="5242" w:type="dxa"/>
            <w:shd w:val="clear" w:color="auto" w:fill="FFFFFF"/>
          </w:tcPr>
          <w:p w14:paraId="040D34C8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09AE8E4D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5C4B8CBA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D9E2F3"/>
            <w:vAlign w:val="center"/>
          </w:tcPr>
          <w:p w14:paraId="75EDAF3F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3A68EF4C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14</w:t>
            </w:r>
          </w:p>
        </w:tc>
        <w:tc>
          <w:tcPr>
            <w:tcW w:w="5242" w:type="dxa"/>
            <w:shd w:val="clear" w:color="auto" w:fill="FFFFFF"/>
          </w:tcPr>
          <w:p w14:paraId="66B10BF3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31246536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775D7C73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596299AE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36AE8772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21</w:t>
            </w:r>
          </w:p>
        </w:tc>
        <w:tc>
          <w:tcPr>
            <w:tcW w:w="5242" w:type="dxa"/>
            <w:shd w:val="clear" w:color="auto" w:fill="FFFFFF"/>
          </w:tcPr>
          <w:p w14:paraId="608EF515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675D0A35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3677783F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587C48E1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3304B861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28</w:t>
            </w:r>
          </w:p>
        </w:tc>
        <w:tc>
          <w:tcPr>
            <w:tcW w:w="5242" w:type="dxa"/>
            <w:shd w:val="clear" w:color="auto" w:fill="FDEADA"/>
          </w:tcPr>
          <w:p w14:paraId="57223681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2414" w:type="dxa"/>
            <w:shd w:val="clear" w:color="auto" w:fill="FDEADA"/>
          </w:tcPr>
          <w:p w14:paraId="5691E7D3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41384484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204CE6A0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4E655497" w14:textId="77777777">
        <w:trPr>
          <w:trHeight w:val="253"/>
          <w:jc w:val="center"/>
        </w:trPr>
        <w:tc>
          <w:tcPr>
            <w:tcW w:w="1271" w:type="dxa"/>
            <w:vMerge w:val="restart"/>
            <w:shd w:val="clear" w:color="auto" w:fill="FFF2CC"/>
            <w:vAlign w:val="center"/>
          </w:tcPr>
          <w:p w14:paraId="26A9653B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AGOSTO</w:t>
            </w:r>
          </w:p>
        </w:tc>
        <w:tc>
          <w:tcPr>
            <w:tcW w:w="854" w:type="dxa"/>
            <w:shd w:val="clear" w:color="auto" w:fill="FDEADA"/>
          </w:tcPr>
          <w:p w14:paraId="4B9D43C7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</w:t>
            </w:r>
          </w:p>
        </w:tc>
        <w:tc>
          <w:tcPr>
            <w:tcW w:w="5242" w:type="dxa"/>
            <w:shd w:val="clear" w:color="auto" w:fill="FDEADA"/>
          </w:tcPr>
          <w:p w14:paraId="6B3DFDBC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2414" w:type="dxa"/>
            <w:shd w:val="clear" w:color="auto" w:fill="FDEADA"/>
          </w:tcPr>
          <w:p w14:paraId="443C0A56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4061D08B" w14:textId="77777777">
        <w:trPr>
          <w:trHeight w:val="215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206B0C69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45C7CCAB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</w:t>
            </w:r>
          </w:p>
        </w:tc>
        <w:tc>
          <w:tcPr>
            <w:tcW w:w="5242" w:type="dxa"/>
            <w:shd w:val="clear" w:color="auto" w:fill="FFFFFF"/>
          </w:tcPr>
          <w:p w14:paraId="1D03A2A0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2F829A2F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44DE6C76" w14:textId="77777777">
        <w:trPr>
          <w:trHeight w:val="333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038A4BAD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6B85E3E4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18</w:t>
            </w:r>
          </w:p>
        </w:tc>
        <w:tc>
          <w:tcPr>
            <w:tcW w:w="5242" w:type="dxa"/>
            <w:shd w:val="clear" w:color="auto" w:fill="auto"/>
          </w:tcPr>
          <w:p w14:paraId="0A849CF0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1C856773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7BBCC198" w14:textId="77777777">
        <w:trPr>
          <w:trHeight w:val="251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23F3C1DC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14:paraId="5960EA57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25</w:t>
            </w:r>
          </w:p>
        </w:tc>
        <w:tc>
          <w:tcPr>
            <w:tcW w:w="5242" w:type="dxa"/>
            <w:shd w:val="clear" w:color="auto" w:fill="FFFFFF"/>
          </w:tcPr>
          <w:p w14:paraId="760AE824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1B78936F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43F59BFC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135BCDDF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4EE6AE1D" w14:textId="77777777">
        <w:trPr>
          <w:trHeight w:val="120"/>
          <w:jc w:val="center"/>
        </w:trPr>
        <w:tc>
          <w:tcPr>
            <w:tcW w:w="1271" w:type="dxa"/>
            <w:vMerge w:val="restart"/>
            <w:shd w:val="clear" w:color="auto" w:fill="EDEDED"/>
            <w:vAlign w:val="center"/>
          </w:tcPr>
          <w:p w14:paraId="406DE053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SETIEMBRE</w:t>
            </w:r>
          </w:p>
        </w:tc>
        <w:tc>
          <w:tcPr>
            <w:tcW w:w="854" w:type="dxa"/>
            <w:shd w:val="clear" w:color="auto" w:fill="FFFFFF"/>
          </w:tcPr>
          <w:p w14:paraId="52439875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5242" w:type="dxa"/>
            <w:shd w:val="clear" w:color="auto" w:fill="FFFFFF"/>
          </w:tcPr>
          <w:p w14:paraId="063CA536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5F9AC0E3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5BDD68C5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02B26CB9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1201B50D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5242" w:type="dxa"/>
            <w:shd w:val="clear" w:color="auto" w:fill="FFFFFF"/>
          </w:tcPr>
          <w:p w14:paraId="668B5DE8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0B9E883E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4B05EE6A" w14:textId="77777777">
        <w:trPr>
          <w:trHeight w:val="20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58093AE3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7524F0D3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15</w:t>
            </w:r>
          </w:p>
        </w:tc>
        <w:tc>
          <w:tcPr>
            <w:tcW w:w="5242" w:type="dxa"/>
            <w:shd w:val="clear" w:color="auto" w:fill="auto"/>
          </w:tcPr>
          <w:p w14:paraId="2537D11B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95DB56C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67C4BE37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3D982DDA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1223D9C4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22</w:t>
            </w:r>
          </w:p>
        </w:tc>
        <w:tc>
          <w:tcPr>
            <w:tcW w:w="5242" w:type="dxa"/>
            <w:shd w:val="clear" w:color="auto" w:fill="FFFFFF"/>
          </w:tcPr>
          <w:p w14:paraId="0465F851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56F3F32C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78D54DE7" w14:textId="77777777">
        <w:trPr>
          <w:trHeight w:val="40"/>
          <w:jc w:val="center"/>
        </w:trPr>
        <w:tc>
          <w:tcPr>
            <w:tcW w:w="1271" w:type="dxa"/>
            <w:shd w:val="clear" w:color="auto" w:fill="EDEDED"/>
            <w:vAlign w:val="center"/>
          </w:tcPr>
          <w:p w14:paraId="01C23F04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13F839AC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29</w:t>
            </w:r>
          </w:p>
        </w:tc>
        <w:tc>
          <w:tcPr>
            <w:tcW w:w="5242" w:type="dxa"/>
            <w:shd w:val="clear" w:color="auto" w:fill="auto"/>
          </w:tcPr>
          <w:p w14:paraId="34C93E53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2768C188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5789446D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2A1A8C68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59B8A42F" w14:textId="77777777">
        <w:trPr>
          <w:trHeight w:val="100"/>
          <w:jc w:val="center"/>
        </w:trPr>
        <w:tc>
          <w:tcPr>
            <w:tcW w:w="1271" w:type="dxa"/>
            <w:vMerge w:val="restart"/>
            <w:shd w:val="clear" w:color="auto" w:fill="FBE4D5"/>
            <w:vAlign w:val="center"/>
          </w:tcPr>
          <w:p w14:paraId="4812F0D9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OCTUBRE</w:t>
            </w:r>
          </w:p>
        </w:tc>
        <w:tc>
          <w:tcPr>
            <w:tcW w:w="854" w:type="dxa"/>
            <w:shd w:val="clear" w:color="auto" w:fill="auto"/>
          </w:tcPr>
          <w:p w14:paraId="19AE9A36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</w:t>
            </w:r>
          </w:p>
        </w:tc>
        <w:tc>
          <w:tcPr>
            <w:tcW w:w="5242" w:type="dxa"/>
            <w:shd w:val="clear" w:color="auto" w:fill="auto"/>
          </w:tcPr>
          <w:p w14:paraId="5A5EDA3D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03E74116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72E1DB76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1B7F8BF3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72899D6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13</w:t>
            </w:r>
          </w:p>
        </w:tc>
        <w:tc>
          <w:tcPr>
            <w:tcW w:w="5242" w:type="dxa"/>
            <w:shd w:val="clear" w:color="auto" w:fill="auto"/>
          </w:tcPr>
          <w:p w14:paraId="3BA24ED4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5CB6FBAC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5ACA2FB0" w14:textId="77777777">
        <w:trPr>
          <w:trHeight w:val="6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5DAD1FDF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55AC9E54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20</w:t>
            </w:r>
          </w:p>
        </w:tc>
        <w:tc>
          <w:tcPr>
            <w:tcW w:w="5242" w:type="dxa"/>
            <w:shd w:val="clear" w:color="auto" w:fill="auto"/>
          </w:tcPr>
          <w:p w14:paraId="5A42E111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52C1403C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0FD36FE1" w14:textId="77777777">
        <w:trPr>
          <w:trHeight w:val="10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19945060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69DC39C1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27</w:t>
            </w:r>
          </w:p>
        </w:tc>
        <w:tc>
          <w:tcPr>
            <w:tcW w:w="5242" w:type="dxa"/>
            <w:shd w:val="clear" w:color="auto" w:fill="auto"/>
          </w:tcPr>
          <w:p w14:paraId="40A09ADF" w14:textId="77777777" w:rsidR="00515308" w:rsidRDefault="0051530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C623D38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34FA1EF7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3D77B8D2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7FCE407E" w14:textId="77777777">
        <w:trPr>
          <w:trHeight w:val="268"/>
          <w:jc w:val="center"/>
        </w:trPr>
        <w:tc>
          <w:tcPr>
            <w:tcW w:w="1271" w:type="dxa"/>
            <w:vMerge w:val="restart"/>
            <w:shd w:val="clear" w:color="auto" w:fill="AEAAAA"/>
            <w:vAlign w:val="center"/>
          </w:tcPr>
          <w:p w14:paraId="7A82B8ED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NOVIEMBRE</w:t>
            </w:r>
          </w:p>
        </w:tc>
        <w:tc>
          <w:tcPr>
            <w:tcW w:w="854" w:type="dxa"/>
            <w:shd w:val="clear" w:color="auto" w:fill="auto"/>
          </w:tcPr>
          <w:p w14:paraId="03FD5C14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</w:t>
            </w:r>
          </w:p>
        </w:tc>
        <w:tc>
          <w:tcPr>
            <w:tcW w:w="5242" w:type="dxa"/>
            <w:shd w:val="clear" w:color="auto" w:fill="auto"/>
          </w:tcPr>
          <w:p w14:paraId="29C22809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1886A0A9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56F11775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268D1E75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0ED62B93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</w:t>
            </w:r>
          </w:p>
        </w:tc>
        <w:tc>
          <w:tcPr>
            <w:tcW w:w="5242" w:type="dxa"/>
            <w:shd w:val="clear" w:color="auto" w:fill="auto"/>
          </w:tcPr>
          <w:p w14:paraId="49525B4D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77857BF3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515308" w14:paraId="2FA4A52F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7A1DB8D8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61493266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</w:t>
            </w:r>
          </w:p>
        </w:tc>
        <w:tc>
          <w:tcPr>
            <w:tcW w:w="5242" w:type="dxa"/>
            <w:shd w:val="clear" w:color="auto" w:fill="auto"/>
          </w:tcPr>
          <w:p w14:paraId="501F5DAD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5E59A1E5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627935B5" w14:textId="77777777">
        <w:trPr>
          <w:trHeight w:val="22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5A61D17E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</w:tcBorders>
            <w:shd w:val="clear" w:color="auto" w:fill="auto"/>
          </w:tcPr>
          <w:p w14:paraId="75AEAB4F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5242" w:type="dxa"/>
            <w:shd w:val="clear" w:color="auto" w:fill="auto"/>
          </w:tcPr>
          <w:p w14:paraId="48EEDC0D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0E7CBD5C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40916364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5F0E3EF0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7780A9EA" w14:textId="77777777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B4C6E7"/>
            <w:vAlign w:val="center"/>
          </w:tcPr>
          <w:p w14:paraId="249EC3E1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DICIEMBRE</w:t>
            </w:r>
          </w:p>
        </w:tc>
        <w:tc>
          <w:tcPr>
            <w:tcW w:w="854" w:type="dxa"/>
            <w:shd w:val="clear" w:color="auto" w:fill="auto"/>
          </w:tcPr>
          <w:p w14:paraId="79CD4C53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5242" w:type="dxa"/>
            <w:shd w:val="clear" w:color="auto" w:fill="auto"/>
          </w:tcPr>
          <w:p w14:paraId="53F61831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230AFC60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3D7D1027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1E037B4F" w14:textId="77777777" w:rsidR="00515308" w:rsidRDefault="00515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069E3E93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5242" w:type="dxa"/>
            <w:shd w:val="clear" w:color="auto" w:fill="FDEADA"/>
          </w:tcPr>
          <w:p w14:paraId="7FD33BB4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fin de año (06 de diciembre 2021 al 09 de enero 2022)</w:t>
            </w:r>
          </w:p>
        </w:tc>
        <w:tc>
          <w:tcPr>
            <w:tcW w:w="2414" w:type="dxa"/>
            <w:shd w:val="clear" w:color="auto" w:fill="FDEADA"/>
          </w:tcPr>
          <w:p w14:paraId="65A67255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44732AD2" w14:textId="77777777">
        <w:trPr>
          <w:trHeight w:val="12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1E189E1" w14:textId="77777777" w:rsidR="00515308" w:rsidRDefault="0051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15308" w14:paraId="271951EF" w14:textId="77777777">
        <w:trPr>
          <w:trHeight w:val="260"/>
          <w:jc w:val="center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13E88F8" w14:textId="77777777" w:rsidR="00515308" w:rsidRDefault="00856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76"/>
              </w:tabs>
              <w:ind w:left="-12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TOTAL DE SESIONES                                                                      43                                     Quitando feriados y otras actividades</w:t>
            </w:r>
          </w:p>
        </w:tc>
      </w:tr>
    </w:tbl>
    <w:p w14:paraId="2BF25A21" w14:textId="77777777" w:rsidR="00E2677E" w:rsidRDefault="00E2677E" w:rsidP="00E267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255B23E7" w14:textId="77777777" w:rsidR="00E2677E" w:rsidRDefault="00E2677E" w:rsidP="00E267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3C1997F7" w14:textId="30744095" w:rsidR="00E2677E" w:rsidRDefault="00E2677E" w:rsidP="00E267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Pendiente agendar</w:t>
      </w:r>
    </w:p>
    <w:p w14:paraId="11690E60" w14:textId="347D0AF1" w:rsidR="00515308" w:rsidRPr="006173D0" w:rsidRDefault="00E2677E" w:rsidP="00E267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 w:rsidRPr="004672C7">
        <w:rPr>
          <w:rFonts w:ascii="Arial Narrow" w:eastAsia="Arial Narrow" w:hAnsi="Arial Narrow" w:cs="Arial Narrow"/>
          <w:sz w:val="20"/>
          <w:szCs w:val="20"/>
        </w:rPr>
        <w:t>Dra. Alejandra Gamboa Jiménez, Vicerrectora de Vida Estudiantil.  TEMA:  Presentación del “Manual de Procedimientos para la atención del fenómeno social de las Drogas.  (10:00 a.m.)</w:t>
      </w:r>
    </w:p>
    <w:sectPr w:rsidR="00515308" w:rsidRPr="006173D0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AE8C8" w14:textId="77777777" w:rsidR="0054644B" w:rsidRDefault="0054644B">
      <w:r>
        <w:separator/>
      </w:r>
    </w:p>
  </w:endnote>
  <w:endnote w:type="continuationSeparator" w:id="0">
    <w:p w14:paraId="5AE95F94" w14:textId="77777777" w:rsidR="0054644B" w:rsidRDefault="0054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7DD27" w14:textId="77777777" w:rsidR="00515308" w:rsidRDefault="005153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936D8" w14:textId="77777777" w:rsidR="00515308" w:rsidRDefault="0085636A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>
      <w:rPr>
        <w:b/>
        <w:i/>
        <w:color w:val="000000"/>
        <w:sz w:val="16"/>
        <w:szCs w:val="16"/>
      </w:rPr>
      <w:fldChar w:fldCharType="separate"/>
    </w:r>
    <w:r w:rsidR="005A2FCE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>
      <w:rPr>
        <w:b/>
        <w:i/>
        <w:color w:val="000000"/>
        <w:sz w:val="16"/>
        <w:szCs w:val="16"/>
      </w:rPr>
      <w:fldChar w:fldCharType="separate"/>
    </w:r>
    <w:r w:rsidR="005A2FCE">
      <w:rPr>
        <w:b/>
        <w:i/>
        <w:noProof/>
        <w:color w:val="000000"/>
        <w:sz w:val="16"/>
        <w:szCs w:val="16"/>
      </w:rPr>
      <w:t>3</w:t>
    </w:r>
    <w:r>
      <w:rPr>
        <w:b/>
        <w:i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929DA" w14:textId="77777777" w:rsidR="00515308" w:rsidRDefault="0085636A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>Zita*</w:t>
    </w:r>
  </w:p>
  <w:p w14:paraId="7E675460" w14:textId="77777777" w:rsidR="00515308" w:rsidRDefault="00515308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5D1CF251" w14:textId="77777777" w:rsidR="00515308" w:rsidRDefault="0085636A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38.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QUORUM E INICIO DE LAS SESIONES</w:t>
    </w:r>
  </w:p>
  <w:p w14:paraId="3A88E89D" w14:textId="77777777" w:rsidR="00515308" w:rsidRDefault="00515308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3150AB0C" w14:textId="77777777" w:rsidR="00515308" w:rsidRDefault="0085636A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El quorum requerido para que Consaca sesione será de la mayoría absoluta de miembros. Las sesiones deberán iniciarse a más tardar quince minutos después de la hora para la cual han sido convocadas.</w:t>
    </w:r>
  </w:p>
  <w:p w14:paraId="7EBEC74B" w14:textId="77777777" w:rsidR="00515308" w:rsidRDefault="00515308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77F08393" w14:textId="77777777" w:rsidR="00515308" w:rsidRDefault="0085636A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Si no hubiera quorum pasados los quince minutos, se podrá sesionar, válidamente, en segunda convocatoria, media hora después de la señalada para la primera, con la mayoría absoluta de miembros.</w:t>
    </w:r>
  </w:p>
  <w:p w14:paraId="60F49E01" w14:textId="77777777" w:rsidR="00515308" w:rsidRDefault="00515308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235E7318" w14:textId="77777777" w:rsidR="00515308" w:rsidRDefault="0085636A">
    <w:pPr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Pasado ese tiempo y si no hay quorum, la Dirección Administrativa hará constar la lista de miembros presentes e informará a la presidencia sobre quienes están ausentes, para realizar las acciones jurídicas que correspondan y se sesionará en la siguiente fecha ordinaria, salvo que por la urgencia de los temas por tratar la presidencia convoque a una sesión extraordinaria.</w:t>
    </w:r>
  </w:p>
  <w:p w14:paraId="79721451" w14:textId="77777777" w:rsidR="00515308" w:rsidRDefault="00515308">
    <w:pPr>
      <w:jc w:val="both"/>
      <w:rPr>
        <w:rFonts w:ascii="Arial Narrow" w:eastAsia="Arial Narrow" w:hAnsi="Arial Narrow" w:cs="Arial Narrow"/>
        <w:i/>
        <w:color w:val="000000"/>
        <w:sz w:val="8"/>
        <w:szCs w:val="8"/>
      </w:rPr>
    </w:pPr>
  </w:p>
  <w:p w14:paraId="288254E6" w14:textId="77777777" w:rsidR="00515308" w:rsidRDefault="0085636A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39.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ASISTENCIA OBLIGATORIA.</w:t>
    </w:r>
  </w:p>
  <w:p w14:paraId="2AFFBD91" w14:textId="77777777" w:rsidR="00515308" w:rsidRDefault="00515308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30183E7D" w14:textId="77777777" w:rsidR="00515308" w:rsidRDefault="0085636A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La asistencia a las sesiones ordinarias o extraordinarias del Consejo Académico es obligatoria.</w:t>
    </w:r>
  </w:p>
  <w:p w14:paraId="2D2220F2" w14:textId="77777777" w:rsidR="00515308" w:rsidRDefault="00515308">
    <w:pPr>
      <w:jc w:val="both"/>
      <w:rPr>
        <w:rFonts w:ascii="Arial" w:eastAsia="Arial" w:hAnsi="Arial" w:cs="Arial"/>
        <w:sz w:val="8"/>
        <w:szCs w:val="8"/>
      </w:rPr>
    </w:pPr>
  </w:p>
  <w:p w14:paraId="1156AE19" w14:textId="77777777" w:rsidR="00515308" w:rsidRDefault="0085636A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40.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DURACIÓN DE LAS SESIONES</w:t>
    </w:r>
  </w:p>
  <w:p w14:paraId="4561A1D0" w14:textId="77777777" w:rsidR="00515308" w:rsidRDefault="00515308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4D899343" w14:textId="77777777" w:rsidR="00515308" w:rsidRDefault="0085636A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Las sesiones de Consaca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E0D16" w14:textId="77777777" w:rsidR="0054644B" w:rsidRDefault="0054644B">
      <w:r>
        <w:separator/>
      </w:r>
    </w:p>
  </w:footnote>
  <w:footnote w:type="continuationSeparator" w:id="0">
    <w:p w14:paraId="1DA0F334" w14:textId="77777777" w:rsidR="0054644B" w:rsidRDefault="0054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3D994" w14:textId="77777777" w:rsidR="00515308" w:rsidRDefault="005153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0EC10" w14:textId="77777777" w:rsidR="00515308" w:rsidRDefault="0085636A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Arial" w:eastAsia="Arial" w:hAnsi="Arial" w:cs="Arial"/>
        <w:b/>
        <w:color w:val="CC0000"/>
        <w:sz w:val="48"/>
        <w:szCs w:val="48"/>
      </w:rPr>
    </w:pPr>
    <w:r>
      <w:rPr>
        <w:rFonts w:ascii="Arial" w:eastAsia="Arial" w:hAnsi="Arial" w:cs="Arial"/>
        <w:b/>
        <w:color w:val="CC0000"/>
        <w:sz w:val="48"/>
        <w:szCs w:val="48"/>
      </w:rPr>
      <w:t>Consejo Académico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7CB4BD3B" wp14:editId="3CCC7FE3">
          <wp:simplePos x="0" y="0"/>
          <wp:positionH relativeFrom="column">
            <wp:posOffset>0</wp:posOffset>
          </wp:positionH>
          <wp:positionV relativeFrom="paragraph">
            <wp:posOffset>217805</wp:posOffset>
          </wp:positionV>
          <wp:extent cx="1168400" cy="68580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84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6CF0B6" w14:textId="77777777" w:rsidR="00515308" w:rsidRDefault="005153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145B5A39" w14:textId="6EF9CF83" w:rsidR="00515308" w:rsidRDefault="008563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 xml:space="preserve">SESIÓN ORDINARIA N.° </w:t>
    </w:r>
    <w:r w:rsidR="00E87801">
      <w:rPr>
        <w:rFonts w:ascii="Arial" w:eastAsia="Arial" w:hAnsi="Arial" w:cs="Arial"/>
        <w:b/>
        <w:color w:val="000000"/>
        <w:sz w:val="28"/>
        <w:szCs w:val="28"/>
      </w:rPr>
      <w:t>10</w:t>
    </w:r>
    <w:r w:rsidR="00E2677E">
      <w:rPr>
        <w:rFonts w:ascii="Arial" w:eastAsia="Arial" w:hAnsi="Arial" w:cs="Arial"/>
        <w:b/>
        <w:color w:val="000000"/>
        <w:sz w:val="28"/>
        <w:szCs w:val="28"/>
      </w:rPr>
      <w:t>-</w:t>
    </w:r>
    <w:r>
      <w:rPr>
        <w:rFonts w:ascii="Arial" w:eastAsia="Arial" w:hAnsi="Arial" w:cs="Arial"/>
        <w:b/>
        <w:color w:val="000000"/>
        <w:sz w:val="28"/>
        <w:szCs w:val="28"/>
      </w:rPr>
      <w:t>202</w:t>
    </w:r>
    <w:r>
      <w:rPr>
        <w:rFonts w:ascii="Arial" w:eastAsia="Arial" w:hAnsi="Arial" w:cs="Arial"/>
        <w:b/>
        <w:sz w:val="28"/>
        <w:szCs w:val="28"/>
      </w:rPr>
      <w:t>1</w:t>
    </w:r>
  </w:p>
  <w:p w14:paraId="0FA109F6" w14:textId="152E2431" w:rsidR="00515308" w:rsidRDefault="00E267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bookmarkStart w:id="4" w:name="_heading=h.tyjcwt" w:colFirst="0" w:colLast="0"/>
    <w:bookmarkEnd w:id="4"/>
    <w:r>
      <w:rPr>
        <w:rFonts w:ascii="Arial" w:eastAsia="Arial" w:hAnsi="Arial" w:cs="Arial"/>
        <w:b/>
        <w:color w:val="000000"/>
        <w:sz w:val="28"/>
        <w:szCs w:val="28"/>
      </w:rPr>
      <w:t>7</w:t>
    </w:r>
    <w:r w:rsidR="00541FD5">
      <w:rPr>
        <w:rFonts w:ascii="Arial" w:eastAsia="Arial" w:hAnsi="Arial" w:cs="Arial"/>
        <w:b/>
        <w:color w:val="000000"/>
        <w:sz w:val="28"/>
        <w:szCs w:val="28"/>
      </w:rPr>
      <w:t xml:space="preserve"> d</w:t>
    </w:r>
    <w:r w:rsidR="0085636A">
      <w:rPr>
        <w:rFonts w:ascii="Arial" w:eastAsia="Arial" w:hAnsi="Arial" w:cs="Arial"/>
        <w:b/>
        <w:color w:val="000000"/>
        <w:sz w:val="28"/>
        <w:szCs w:val="28"/>
      </w:rPr>
      <w:t xml:space="preserve">e </w:t>
    </w:r>
    <w:r>
      <w:rPr>
        <w:rFonts w:ascii="Arial" w:eastAsia="Arial" w:hAnsi="Arial" w:cs="Arial"/>
        <w:b/>
        <w:color w:val="000000"/>
        <w:sz w:val="28"/>
        <w:szCs w:val="28"/>
      </w:rPr>
      <w:t xml:space="preserve">abril </w:t>
    </w:r>
    <w:r w:rsidR="0085636A">
      <w:rPr>
        <w:rFonts w:ascii="Arial" w:eastAsia="Arial" w:hAnsi="Arial" w:cs="Arial"/>
        <w:b/>
        <w:color w:val="000000"/>
        <w:sz w:val="28"/>
        <w:szCs w:val="28"/>
      </w:rPr>
      <w:t>de 2021</w:t>
    </w:r>
  </w:p>
  <w:p w14:paraId="3007E042" w14:textId="77777777" w:rsidR="00515308" w:rsidRDefault="005153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5898CEE4" w14:textId="77777777" w:rsidR="00801C21" w:rsidRDefault="008563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HORA:</w:t>
    </w:r>
    <w:r>
      <w:rPr>
        <w:rFonts w:ascii="Arial" w:eastAsia="Arial" w:hAnsi="Arial" w:cs="Arial"/>
        <w:b/>
        <w:color w:val="000000"/>
      </w:rPr>
      <w:tab/>
      <w:t xml:space="preserve">De 8:30 am a </w:t>
    </w:r>
    <w:r w:rsidR="0034411D">
      <w:rPr>
        <w:rFonts w:ascii="Arial" w:eastAsia="Arial" w:hAnsi="Arial" w:cs="Arial"/>
        <w:b/>
        <w:color w:val="000000"/>
      </w:rPr>
      <w:t>1</w:t>
    </w:r>
    <w:r w:rsidR="00801C21">
      <w:rPr>
        <w:rFonts w:ascii="Arial" w:eastAsia="Arial" w:hAnsi="Arial" w:cs="Arial"/>
        <w:b/>
        <w:color w:val="000000"/>
      </w:rPr>
      <w:t>2:30pm</w:t>
    </w:r>
  </w:p>
  <w:p w14:paraId="793F6A44" w14:textId="08DE70C4" w:rsidR="00515308" w:rsidRDefault="008563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LUGAR:</w:t>
    </w:r>
    <w:r>
      <w:rPr>
        <w:rFonts w:ascii="Arial" w:eastAsia="Arial" w:hAnsi="Arial" w:cs="Arial"/>
        <w:b/>
        <w:color w:val="000000"/>
      </w:rPr>
      <w:tab/>
      <w:t>Presencialidad Remota</w:t>
    </w:r>
    <w:r w:rsidR="008955E3">
      <w:rPr>
        <w:rFonts w:ascii="Arial" w:eastAsia="Arial" w:hAnsi="Arial" w:cs="Arial"/>
        <w:b/>
        <w:color w:val="000000"/>
      </w:rPr>
      <w:t xml:space="preserve"> </w:t>
    </w:r>
  </w:p>
  <w:p w14:paraId="10DCB502" w14:textId="77777777" w:rsidR="00515308" w:rsidRDefault="005153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</w:p>
  <w:p w14:paraId="7E18BC67" w14:textId="77777777" w:rsidR="00515308" w:rsidRDefault="0051530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62A52"/>
    <w:multiLevelType w:val="hybridMultilevel"/>
    <w:tmpl w:val="AD92548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F12020"/>
    <w:multiLevelType w:val="multilevel"/>
    <w:tmpl w:val="4224AEB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A0914"/>
    <w:multiLevelType w:val="hybridMultilevel"/>
    <w:tmpl w:val="CAAA77E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42835"/>
    <w:multiLevelType w:val="multilevel"/>
    <w:tmpl w:val="2624B8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63502"/>
    <w:multiLevelType w:val="multilevel"/>
    <w:tmpl w:val="DE5E3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880"/>
    <w:multiLevelType w:val="multilevel"/>
    <w:tmpl w:val="22928AE0"/>
    <w:lvl w:ilvl="0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DD5B51"/>
    <w:multiLevelType w:val="multilevel"/>
    <w:tmpl w:val="FD36C88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233DF"/>
    <w:multiLevelType w:val="hybridMultilevel"/>
    <w:tmpl w:val="545A6BB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61A43"/>
    <w:multiLevelType w:val="multilevel"/>
    <w:tmpl w:val="6958E14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A4E44ED"/>
    <w:multiLevelType w:val="multilevel"/>
    <w:tmpl w:val="10501C6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F3FC5"/>
    <w:multiLevelType w:val="multilevel"/>
    <w:tmpl w:val="6180003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08"/>
    <w:rsid w:val="00027D57"/>
    <w:rsid w:val="0005707A"/>
    <w:rsid w:val="000667E7"/>
    <w:rsid w:val="0009001A"/>
    <w:rsid w:val="000A1341"/>
    <w:rsid w:val="000A3FE5"/>
    <w:rsid w:val="000C4CBA"/>
    <w:rsid w:val="001502A0"/>
    <w:rsid w:val="001914BA"/>
    <w:rsid w:val="00201B87"/>
    <w:rsid w:val="00210D8C"/>
    <w:rsid w:val="00242060"/>
    <w:rsid w:val="00265CF2"/>
    <w:rsid w:val="00293C88"/>
    <w:rsid w:val="0030643E"/>
    <w:rsid w:val="003259A6"/>
    <w:rsid w:val="0034411D"/>
    <w:rsid w:val="003914ED"/>
    <w:rsid w:val="003A62F9"/>
    <w:rsid w:val="003A6CC1"/>
    <w:rsid w:val="003B0143"/>
    <w:rsid w:val="003E0553"/>
    <w:rsid w:val="004017AD"/>
    <w:rsid w:val="00415BA9"/>
    <w:rsid w:val="004630B9"/>
    <w:rsid w:val="004672C7"/>
    <w:rsid w:val="00476866"/>
    <w:rsid w:val="004B6E50"/>
    <w:rsid w:val="005127EB"/>
    <w:rsid w:val="00515308"/>
    <w:rsid w:val="00533C04"/>
    <w:rsid w:val="00541FD5"/>
    <w:rsid w:val="0054644B"/>
    <w:rsid w:val="00564923"/>
    <w:rsid w:val="005A2FCE"/>
    <w:rsid w:val="005B0987"/>
    <w:rsid w:val="005C7DBF"/>
    <w:rsid w:val="005E028A"/>
    <w:rsid w:val="005E18F9"/>
    <w:rsid w:val="005F7844"/>
    <w:rsid w:val="005F7FE2"/>
    <w:rsid w:val="006173D0"/>
    <w:rsid w:val="00630CCD"/>
    <w:rsid w:val="00635002"/>
    <w:rsid w:val="006359E3"/>
    <w:rsid w:val="0063736A"/>
    <w:rsid w:val="00646AD3"/>
    <w:rsid w:val="00663AE5"/>
    <w:rsid w:val="00680731"/>
    <w:rsid w:val="006D4495"/>
    <w:rsid w:val="007074CD"/>
    <w:rsid w:val="007266F5"/>
    <w:rsid w:val="00747892"/>
    <w:rsid w:val="007C4091"/>
    <w:rsid w:val="007D2B98"/>
    <w:rsid w:val="00801C21"/>
    <w:rsid w:val="008465B2"/>
    <w:rsid w:val="0085636A"/>
    <w:rsid w:val="00865731"/>
    <w:rsid w:val="00894D4B"/>
    <w:rsid w:val="008955E3"/>
    <w:rsid w:val="009041EA"/>
    <w:rsid w:val="009078EE"/>
    <w:rsid w:val="00941619"/>
    <w:rsid w:val="00945118"/>
    <w:rsid w:val="009B0771"/>
    <w:rsid w:val="009B7997"/>
    <w:rsid w:val="009F0A90"/>
    <w:rsid w:val="009F1E9D"/>
    <w:rsid w:val="00A04D03"/>
    <w:rsid w:val="00A1183A"/>
    <w:rsid w:val="00A311EE"/>
    <w:rsid w:val="00A37D61"/>
    <w:rsid w:val="00A45851"/>
    <w:rsid w:val="00A4700A"/>
    <w:rsid w:val="00A7418B"/>
    <w:rsid w:val="00A950FF"/>
    <w:rsid w:val="00AA2642"/>
    <w:rsid w:val="00AC2960"/>
    <w:rsid w:val="00AF626D"/>
    <w:rsid w:val="00B13135"/>
    <w:rsid w:val="00B17E7B"/>
    <w:rsid w:val="00B4256C"/>
    <w:rsid w:val="00B6145F"/>
    <w:rsid w:val="00B67E5D"/>
    <w:rsid w:val="00B87E5D"/>
    <w:rsid w:val="00BB43F0"/>
    <w:rsid w:val="00BC58AA"/>
    <w:rsid w:val="00BE4522"/>
    <w:rsid w:val="00BF36C4"/>
    <w:rsid w:val="00C055F7"/>
    <w:rsid w:val="00C55E3F"/>
    <w:rsid w:val="00C7080C"/>
    <w:rsid w:val="00CB53F8"/>
    <w:rsid w:val="00CE59CE"/>
    <w:rsid w:val="00D5301A"/>
    <w:rsid w:val="00D747C9"/>
    <w:rsid w:val="00DC111A"/>
    <w:rsid w:val="00DC53DB"/>
    <w:rsid w:val="00DE40C8"/>
    <w:rsid w:val="00E133F5"/>
    <w:rsid w:val="00E2677E"/>
    <w:rsid w:val="00E40A4A"/>
    <w:rsid w:val="00E45D32"/>
    <w:rsid w:val="00E647F0"/>
    <w:rsid w:val="00E87801"/>
    <w:rsid w:val="00EA35CB"/>
    <w:rsid w:val="00ED7CCB"/>
    <w:rsid w:val="00EF3B98"/>
    <w:rsid w:val="00F02566"/>
    <w:rsid w:val="00F12D84"/>
    <w:rsid w:val="00F63A05"/>
    <w:rsid w:val="00F7107D"/>
    <w:rsid w:val="00F81DC6"/>
    <w:rsid w:val="00F87B92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A0D1"/>
  <w15:docId w15:val="{7A147756-41BE-4091-8722-24AEE602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5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61F"/>
  </w:style>
  <w:style w:type="paragraph" w:styleId="Prrafodelista">
    <w:name w:val="List Paragraph"/>
    <w:basedOn w:val="Normal"/>
    <w:uiPriority w:val="34"/>
    <w:qFormat/>
    <w:rsid w:val="00784A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00F8"/>
    <w:pPr>
      <w:spacing w:before="100" w:beforeAutospacing="1" w:after="100" w:afterAutospacing="1"/>
    </w:pPr>
    <w:rPr>
      <w:lang w:val="es-CR"/>
    </w:rPr>
  </w:style>
  <w:style w:type="character" w:styleId="Hipervnculo">
    <w:name w:val="Hyperlink"/>
    <w:basedOn w:val="Fuentedeprrafopredeter"/>
    <w:uiPriority w:val="99"/>
    <w:unhideWhenUsed/>
    <w:rsid w:val="00E3712F"/>
    <w:rPr>
      <w:color w:val="0000FF" w:themeColor="hyperlink"/>
      <w:u w:val="single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F87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9234056267?pwd=dG1iWkJ6dWFpamhpdUJzdDFvaTFmZz09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pm2V0u+isxibbJ6gg9jlf8sEDg==">AMUW2mXYE5ASQr4V3W+JXk2I0O8AtpPNHCIOt1DOSEYabZydopclQYvvHCaYHcRZZKf4BRdGe88Qg3Mw5BefDlP2fnFzTIwH5CfkRSTb+/OtjAkatDDfqLz0lK7m3VYhbLZKkOD9+O2zgBUgqzE1mXuMSdmZp4AguR2QiKh4fZccZ5WnU/bEX60=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UNA</dc:creator>
  <cp:lastModifiedBy>SHIRLEY VENEGAS RODRIGUEZ</cp:lastModifiedBy>
  <cp:revision>8</cp:revision>
  <dcterms:created xsi:type="dcterms:W3CDTF">2021-04-05T14:31:00Z</dcterms:created>
  <dcterms:modified xsi:type="dcterms:W3CDTF">2021-04-06T14:53:00Z</dcterms:modified>
</cp:coreProperties>
</file>