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927760" w14:textId="77777777" w:rsidR="00AD0895" w:rsidRPr="00C97D9F" w:rsidRDefault="00AD0895" w:rsidP="00C97D9F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bookmarkStart w:id="0" w:name="_heading=h.3dy6vkm" w:colFirst="0" w:colLast="0"/>
      <w:bookmarkEnd w:id="0"/>
      <w:r w:rsidRPr="00C97D9F">
        <w:rPr>
          <w:rFonts w:ascii="Arial" w:eastAsia="Arial" w:hAnsi="Arial" w:cs="Arial"/>
          <w:b/>
          <w:sz w:val="20"/>
          <w:szCs w:val="20"/>
        </w:rPr>
        <w:t>COMPROBACIÓN DE CUÓRUM, LECTURA Y APROBACIÓN DEL ORDEN DEL DÍA.</w:t>
      </w:r>
    </w:p>
    <w:p w14:paraId="4FFA5D90" w14:textId="77777777" w:rsidR="00AD0895" w:rsidRDefault="00AD0895" w:rsidP="00AD0895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52E44649" w14:textId="77777777" w:rsidR="00AD0895" w:rsidRPr="00C97D9F" w:rsidRDefault="00AD0895" w:rsidP="00C97D9F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Cs/>
          <w:sz w:val="20"/>
          <w:szCs w:val="20"/>
        </w:rPr>
      </w:pPr>
      <w:r w:rsidRPr="00C97D9F">
        <w:rPr>
          <w:rFonts w:ascii="Arial" w:eastAsia="Arial" w:hAnsi="Arial" w:cs="Arial"/>
          <w:b/>
          <w:sz w:val="20"/>
          <w:szCs w:val="20"/>
        </w:rPr>
        <w:t xml:space="preserve">APROBACIÓN DE ACTAS ANTERIORES: </w:t>
      </w:r>
    </w:p>
    <w:p w14:paraId="1A694AB8" w14:textId="77777777" w:rsidR="00AD0895" w:rsidRPr="00E3510C" w:rsidRDefault="00AD0895" w:rsidP="00AD089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  <w:r w:rsidRPr="00AD0895">
        <w:rPr>
          <w:rFonts w:ascii="Arial" w:eastAsia="Arial" w:hAnsi="Arial" w:cs="Arial"/>
          <w:color w:val="000000"/>
          <w:sz w:val="20"/>
          <w:szCs w:val="20"/>
        </w:rPr>
        <w:t xml:space="preserve">Acta N.° </w:t>
      </w:r>
      <w:r w:rsidR="007C0958">
        <w:rPr>
          <w:rFonts w:ascii="Arial" w:eastAsia="Arial" w:hAnsi="Arial" w:cs="Arial"/>
          <w:color w:val="000000"/>
          <w:sz w:val="20"/>
          <w:szCs w:val="20"/>
        </w:rPr>
        <w:t>9-2020, del miércoles 25 de marzo de 2020</w:t>
      </w:r>
    </w:p>
    <w:p w14:paraId="54643368" w14:textId="77777777" w:rsidR="00AD0895" w:rsidRPr="00AD0895" w:rsidRDefault="00AD0895" w:rsidP="00AD089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b/>
          <w:sz w:val="20"/>
          <w:szCs w:val="20"/>
        </w:rPr>
      </w:pPr>
    </w:p>
    <w:p w14:paraId="23151053" w14:textId="77777777" w:rsidR="00AD0895" w:rsidRPr="00C97D9F" w:rsidRDefault="00AD0895" w:rsidP="00C97D9F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 w:rsidRPr="00C97D9F">
        <w:rPr>
          <w:rFonts w:ascii="Arial" w:eastAsia="Arial" w:hAnsi="Arial" w:cs="Arial"/>
          <w:b/>
          <w:sz w:val="20"/>
          <w:szCs w:val="20"/>
        </w:rPr>
        <w:t>ASUNTOS DE TRAMITACIÓN URGENTE:</w:t>
      </w:r>
    </w:p>
    <w:p w14:paraId="7A1FF712" w14:textId="77777777" w:rsidR="00E1797A" w:rsidRPr="002A1745" w:rsidRDefault="00E1797A" w:rsidP="002044BB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sz w:val="20"/>
          <w:szCs w:val="20"/>
        </w:rPr>
      </w:pPr>
      <w:r w:rsidRPr="007F3EC7">
        <w:rPr>
          <w:rFonts w:ascii="Arial" w:eastAsia="Arial" w:hAnsi="Arial" w:cs="Arial"/>
          <w:bCs/>
          <w:sz w:val="20"/>
          <w:szCs w:val="20"/>
        </w:rPr>
        <w:t>UNA-CAD-CONSACA-DICT-</w:t>
      </w:r>
      <w:r w:rsidR="007F3EC7" w:rsidRPr="007F3EC7">
        <w:rPr>
          <w:rFonts w:ascii="Arial" w:eastAsia="Arial" w:hAnsi="Arial" w:cs="Arial"/>
          <w:bCs/>
          <w:sz w:val="20"/>
          <w:szCs w:val="20"/>
        </w:rPr>
        <w:t>006</w:t>
      </w:r>
      <w:r w:rsidRPr="007F3EC7">
        <w:rPr>
          <w:rFonts w:ascii="Arial" w:eastAsia="Arial" w:hAnsi="Arial" w:cs="Arial"/>
          <w:bCs/>
          <w:sz w:val="20"/>
          <w:szCs w:val="20"/>
        </w:rPr>
        <w:t xml:space="preserve">-2020.  </w:t>
      </w:r>
      <w:r w:rsidR="00E15D05" w:rsidRPr="007F3EC7">
        <w:rPr>
          <w:rFonts w:ascii="Arial" w:hAnsi="Arial" w:cs="Arial"/>
          <w:sz w:val="20"/>
          <w:szCs w:val="20"/>
        </w:rPr>
        <w:t>Atención a</w:t>
      </w:r>
      <w:r w:rsidRPr="007F3EC7">
        <w:rPr>
          <w:rFonts w:ascii="Arial" w:hAnsi="Arial" w:cs="Arial"/>
          <w:sz w:val="20"/>
          <w:szCs w:val="20"/>
        </w:rPr>
        <w:t xml:space="preserve"> los cursos en la presencialidad remota</w:t>
      </w:r>
      <w:r w:rsidR="00FC3F78" w:rsidRPr="007F3EC7">
        <w:rPr>
          <w:rFonts w:ascii="Arial" w:hAnsi="Arial" w:cs="Arial"/>
          <w:sz w:val="20"/>
          <w:szCs w:val="20"/>
        </w:rPr>
        <w:t>.</w:t>
      </w:r>
      <w:r w:rsidR="00FC3F78" w:rsidRPr="00FC3F78">
        <w:rPr>
          <w:rFonts w:ascii="Arial" w:hAnsi="Arial" w:cs="Arial"/>
          <w:sz w:val="20"/>
          <w:szCs w:val="20"/>
        </w:rPr>
        <w:t xml:space="preserve"> Comisión Especial del</w:t>
      </w:r>
      <w:r w:rsidR="00FC3F78" w:rsidRPr="00FC3F78">
        <w:rPr>
          <w:rFonts w:ascii="Arial" w:eastAsia="Arial" w:hAnsi="Arial" w:cs="Arial"/>
          <w:color w:val="000000"/>
          <w:sz w:val="20"/>
          <w:szCs w:val="20"/>
        </w:rPr>
        <w:t xml:space="preserve"> acuerdo de Consaca. </w:t>
      </w:r>
      <w:r w:rsidR="00FC3F78" w:rsidRPr="00FC3F78">
        <w:rPr>
          <w:rFonts w:ascii="Arial" w:eastAsia="Arial" w:hAnsi="Arial" w:cs="Arial"/>
          <w:i/>
          <w:iCs/>
          <w:color w:val="000000"/>
          <w:sz w:val="20"/>
          <w:szCs w:val="20"/>
        </w:rPr>
        <w:t>“Implementación del plan de contingencia para la docencia presencial remota por medio del apoyo tecnológico</w:t>
      </w:r>
      <w:r w:rsidR="00FC3F78" w:rsidRPr="00FC3F78">
        <w:rPr>
          <w:rFonts w:ascii="Arial" w:eastAsia="Arial" w:hAnsi="Arial" w:cs="Arial"/>
          <w:color w:val="000000"/>
          <w:sz w:val="20"/>
          <w:szCs w:val="20"/>
        </w:rPr>
        <w:t>” en el marco de la emergencia sanitaria por COVID-19.</w:t>
      </w:r>
    </w:p>
    <w:p w14:paraId="37567336" w14:textId="77777777" w:rsidR="002A1745" w:rsidRPr="002A1745" w:rsidRDefault="002A1745" w:rsidP="002044BB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sz w:val="20"/>
          <w:szCs w:val="20"/>
        </w:rPr>
      </w:pPr>
      <w:r w:rsidRPr="009D6139">
        <w:rPr>
          <w:rFonts w:ascii="Arial" w:eastAsia="Arial" w:hAnsi="Arial" w:cs="Arial"/>
          <w:sz w:val="20"/>
          <w:szCs w:val="20"/>
        </w:rPr>
        <w:t>Dictamen UNA-CAIEP-CONSACA-DICT-016-2020, sobre oficio UNA-VI-OFIC-220-2020</w:t>
      </w:r>
      <w:r>
        <w:rPr>
          <w:rFonts w:ascii="Arial" w:eastAsia="Arial" w:hAnsi="Arial" w:cs="Arial"/>
          <w:sz w:val="20"/>
          <w:szCs w:val="20"/>
        </w:rPr>
        <w:t xml:space="preserve"> acerca de la </w:t>
      </w:r>
      <w:r w:rsidRPr="009D6139">
        <w:rPr>
          <w:rFonts w:ascii="Arial" w:eastAsia="Arial" w:hAnsi="Arial" w:cs="Arial"/>
          <w:sz w:val="20"/>
          <w:szCs w:val="20"/>
        </w:rPr>
        <w:t>aprobación de propuestas FIDA 2021.</w:t>
      </w:r>
    </w:p>
    <w:p w14:paraId="0A8EBA42" w14:textId="77777777" w:rsidR="002A1745" w:rsidRPr="009D6139" w:rsidRDefault="002A1745" w:rsidP="002A1745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9D6139">
        <w:rPr>
          <w:rFonts w:ascii="Arial" w:eastAsia="Arial" w:hAnsi="Arial" w:cs="Arial"/>
          <w:sz w:val="20"/>
          <w:szCs w:val="20"/>
        </w:rPr>
        <w:t>Dictamen UNA-CAIEP-CONSACA-DICT-017-2020, sobre oficio UNA-VI-OFIC-220-2020</w:t>
      </w:r>
      <w:r>
        <w:rPr>
          <w:rFonts w:ascii="Arial" w:eastAsia="Arial" w:hAnsi="Arial" w:cs="Arial"/>
          <w:sz w:val="20"/>
          <w:szCs w:val="20"/>
        </w:rPr>
        <w:t>, acerca de la</w:t>
      </w:r>
      <w:r w:rsidRPr="009D6139">
        <w:rPr>
          <w:rFonts w:ascii="Arial" w:eastAsia="Arial" w:hAnsi="Arial" w:cs="Arial"/>
          <w:sz w:val="20"/>
          <w:szCs w:val="20"/>
        </w:rPr>
        <w:t xml:space="preserve"> subsanación y aprobación de propuestas FIDA 2021.</w:t>
      </w:r>
    </w:p>
    <w:p w14:paraId="208C2F13" w14:textId="77777777" w:rsidR="002A1745" w:rsidRDefault="002A1745" w:rsidP="002A1745">
      <w:pPr>
        <w:pStyle w:val="Prrafodelist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  <w:r w:rsidRPr="009D6139">
        <w:rPr>
          <w:rFonts w:ascii="Arial" w:eastAsia="Arial" w:hAnsi="Arial" w:cs="Arial"/>
          <w:sz w:val="20"/>
          <w:szCs w:val="20"/>
        </w:rPr>
        <w:t>Dictamen UNA-CAIEP-CONSACA-DICT-018-2020, sobre oficio UNA-VI-OFIC-220-2020</w:t>
      </w:r>
      <w:r>
        <w:rPr>
          <w:rFonts w:ascii="Arial" w:eastAsia="Arial" w:hAnsi="Arial" w:cs="Arial"/>
          <w:sz w:val="20"/>
          <w:szCs w:val="20"/>
        </w:rPr>
        <w:t xml:space="preserve">, sobre </w:t>
      </w:r>
      <w:r w:rsidRPr="009D6139">
        <w:rPr>
          <w:rFonts w:ascii="Arial" w:eastAsia="Arial" w:hAnsi="Arial" w:cs="Arial"/>
          <w:sz w:val="20"/>
          <w:szCs w:val="20"/>
        </w:rPr>
        <w:t xml:space="preserve">la propuesta </w:t>
      </w:r>
      <w:r>
        <w:rPr>
          <w:rFonts w:ascii="Arial" w:eastAsia="Arial" w:hAnsi="Arial" w:cs="Arial"/>
          <w:sz w:val="20"/>
          <w:szCs w:val="20"/>
        </w:rPr>
        <w:t xml:space="preserve">de </w:t>
      </w:r>
      <w:r w:rsidRPr="009D6139">
        <w:rPr>
          <w:rFonts w:ascii="Arial" w:eastAsia="Arial" w:hAnsi="Arial" w:cs="Arial"/>
          <w:sz w:val="20"/>
          <w:szCs w:val="20"/>
        </w:rPr>
        <w:t>financiamiento de Proyectos COVID-19 con el remanente de</w:t>
      </w:r>
      <w:r>
        <w:rPr>
          <w:rFonts w:ascii="Arial" w:eastAsia="Arial" w:hAnsi="Arial" w:cs="Arial"/>
          <w:sz w:val="20"/>
          <w:szCs w:val="20"/>
        </w:rPr>
        <w:t>l Concurso</w:t>
      </w:r>
      <w:r w:rsidRPr="009D6139">
        <w:rPr>
          <w:rFonts w:ascii="Arial" w:eastAsia="Arial" w:hAnsi="Arial" w:cs="Arial"/>
          <w:sz w:val="20"/>
          <w:szCs w:val="20"/>
        </w:rPr>
        <w:t xml:space="preserve"> FIDA 2021.</w:t>
      </w:r>
    </w:p>
    <w:p w14:paraId="3CF6AF1D" w14:textId="77777777" w:rsidR="002A1745" w:rsidRPr="00FC3F78" w:rsidRDefault="002A1745" w:rsidP="002A1745">
      <w:pPr>
        <w:pStyle w:val="Prrafodelista"/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bCs/>
          <w:sz w:val="20"/>
          <w:szCs w:val="20"/>
        </w:rPr>
      </w:pPr>
    </w:p>
    <w:p w14:paraId="5EA8C2C0" w14:textId="77777777" w:rsidR="00AD0895" w:rsidRPr="00C97D9F" w:rsidRDefault="00AD0895" w:rsidP="00C97D9F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 w:rsidRPr="00C97D9F">
        <w:rPr>
          <w:rFonts w:ascii="Arial" w:eastAsia="Arial" w:hAnsi="Arial" w:cs="Arial"/>
          <w:b/>
          <w:sz w:val="20"/>
          <w:szCs w:val="20"/>
        </w:rPr>
        <w:t>SEGUIMIENTO A ASUNTOS EN TRÁMITE:</w:t>
      </w:r>
    </w:p>
    <w:p w14:paraId="0B442A14" w14:textId="77777777" w:rsidR="00AD0895" w:rsidRPr="00AD0895" w:rsidRDefault="00AD0895" w:rsidP="00AD7FD1">
      <w:pPr>
        <w:pStyle w:val="Prrafode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D0895">
        <w:rPr>
          <w:rFonts w:ascii="Arial" w:eastAsia="Arial" w:hAnsi="Arial" w:cs="Arial"/>
          <w:sz w:val="20"/>
          <w:szCs w:val="20"/>
        </w:rPr>
        <w:t>Aporte de la UNA al país en el marco de la Emergencia Covid-19. Ana María Hernández</w:t>
      </w:r>
      <w:r w:rsidR="00D34970">
        <w:rPr>
          <w:rFonts w:ascii="Arial" w:eastAsia="Arial" w:hAnsi="Arial" w:cs="Arial"/>
          <w:sz w:val="20"/>
          <w:szCs w:val="20"/>
        </w:rPr>
        <w:t xml:space="preserve"> Segura</w:t>
      </w:r>
      <w:r w:rsidRPr="00AD0895">
        <w:rPr>
          <w:rFonts w:ascii="Arial" w:eastAsia="Arial" w:hAnsi="Arial" w:cs="Arial"/>
          <w:sz w:val="20"/>
          <w:szCs w:val="20"/>
        </w:rPr>
        <w:t>.</w:t>
      </w:r>
      <w:r w:rsidR="00FC3F78">
        <w:rPr>
          <w:rFonts w:ascii="Arial" w:eastAsia="Arial" w:hAnsi="Arial" w:cs="Arial"/>
          <w:sz w:val="20"/>
          <w:szCs w:val="20"/>
        </w:rPr>
        <w:t xml:space="preserve"> (Cobertura en diversos medios de comunicación) </w:t>
      </w:r>
    </w:p>
    <w:p w14:paraId="510EEB13" w14:textId="77777777" w:rsidR="00AD0895" w:rsidRDefault="00AD0895" w:rsidP="00AD7FD1">
      <w:pPr>
        <w:pStyle w:val="Prrafode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AD0895">
        <w:rPr>
          <w:rFonts w:ascii="Arial" w:eastAsia="Arial" w:hAnsi="Arial" w:cs="Arial"/>
          <w:color w:val="000000"/>
          <w:sz w:val="20"/>
          <w:szCs w:val="20"/>
        </w:rPr>
        <w:t>Información sobre el presupuesto</w:t>
      </w:r>
      <w:r w:rsidR="00C823B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AD0895">
        <w:rPr>
          <w:rFonts w:ascii="Arial" w:eastAsia="Arial" w:hAnsi="Arial" w:cs="Arial"/>
          <w:color w:val="000000"/>
          <w:sz w:val="20"/>
          <w:szCs w:val="20"/>
        </w:rPr>
        <w:t>2020.</w:t>
      </w:r>
      <w:r w:rsidR="00C823B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FC3F78">
        <w:rPr>
          <w:rFonts w:ascii="Arial" w:eastAsia="Arial" w:hAnsi="Arial" w:cs="Arial"/>
          <w:color w:val="000000"/>
          <w:sz w:val="20"/>
          <w:szCs w:val="20"/>
        </w:rPr>
        <w:t xml:space="preserve">La CGR aprobó parcialmente el presupuesto extraordinario: </w:t>
      </w:r>
      <w:r w:rsidR="00ED7745">
        <w:rPr>
          <w:rFonts w:ascii="Arial" w:eastAsia="Arial" w:hAnsi="Arial" w:cs="Arial"/>
          <w:color w:val="000000"/>
          <w:sz w:val="20"/>
          <w:szCs w:val="20"/>
        </w:rPr>
        <w:t xml:space="preserve">Oficio a Consaca de Rectoría: UNA-R-OFIC-876-2020 y la </w:t>
      </w:r>
      <w:r w:rsidR="002A1745">
        <w:rPr>
          <w:rFonts w:ascii="Arial" w:eastAsia="Arial" w:hAnsi="Arial" w:cs="Arial"/>
          <w:color w:val="000000"/>
          <w:sz w:val="20"/>
          <w:szCs w:val="20"/>
        </w:rPr>
        <w:t>Circular UNA-R-CIRC</w:t>
      </w:r>
      <w:r w:rsidR="0060762D">
        <w:rPr>
          <w:rFonts w:ascii="Arial" w:eastAsia="Arial" w:hAnsi="Arial" w:cs="Arial"/>
          <w:color w:val="000000"/>
          <w:sz w:val="20"/>
          <w:szCs w:val="20"/>
        </w:rPr>
        <w:t xml:space="preserve">-016-2020 del 15 de abril. </w:t>
      </w:r>
    </w:p>
    <w:p w14:paraId="445D1F61" w14:textId="77777777" w:rsidR="0060762D" w:rsidRDefault="0060762D" w:rsidP="00AD7FD1">
      <w:pPr>
        <w:pStyle w:val="Prrafode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</w:t>
      </w:r>
      <w:r w:rsidRPr="00AD0895">
        <w:rPr>
          <w:rFonts w:ascii="Arial" w:eastAsia="Arial" w:hAnsi="Arial" w:cs="Arial"/>
          <w:sz w:val="20"/>
          <w:szCs w:val="20"/>
        </w:rPr>
        <w:t>omisión especial para el tema de elecciones universitarias en el I Ciclo 2020.</w:t>
      </w:r>
    </w:p>
    <w:p w14:paraId="4389A028" w14:textId="77777777" w:rsidR="00AD0895" w:rsidRPr="00AD7FD1" w:rsidRDefault="00AD7FD1" w:rsidP="00AD0895">
      <w:pPr>
        <w:pStyle w:val="Prrafodelista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Control de acuerdos.</w:t>
      </w:r>
      <w:r w:rsidR="0060762D">
        <w:rPr>
          <w:rFonts w:ascii="Arial" w:eastAsia="Arial" w:hAnsi="Arial" w:cs="Arial"/>
          <w:color w:val="000000"/>
          <w:sz w:val="20"/>
          <w:szCs w:val="20"/>
        </w:rPr>
        <w:t xml:space="preserve"> Versión actualizada en el drive. </w:t>
      </w:r>
    </w:p>
    <w:p w14:paraId="11D20928" w14:textId="77777777" w:rsidR="00AD0895" w:rsidRPr="00AD0895" w:rsidRDefault="00AD0895" w:rsidP="00AD0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41B60937" w14:textId="77777777" w:rsidR="0060762D" w:rsidRDefault="00AD0895" w:rsidP="0060762D">
      <w:pPr>
        <w:pStyle w:val="Prrafodelista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sz w:val="20"/>
          <w:szCs w:val="20"/>
        </w:rPr>
      </w:pPr>
      <w:r w:rsidRPr="00C97D9F">
        <w:rPr>
          <w:rFonts w:ascii="Arial" w:eastAsia="Arial" w:hAnsi="Arial" w:cs="Arial"/>
          <w:b/>
          <w:sz w:val="20"/>
          <w:szCs w:val="20"/>
        </w:rPr>
        <w:t>DICTÁMENES:</w:t>
      </w:r>
    </w:p>
    <w:p w14:paraId="7F8C59F8" w14:textId="77777777" w:rsidR="0060762D" w:rsidRPr="0060762D" w:rsidRDefault="00DC1DE4" w:rsidP="00DC1DE4">
      <w:pPr>
        <w:pStyle w:val="Prrafodelista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C1DE4">
        <w:rPr>
          <w:rFonts w:ascii="Arial" w:eastAsia="Arial" w:hAnsi="Arial" w:cs="Arial"/>
          <w:color w:val="000000"/>
          <w:sz w:val="20"/>
          <w:szCs w:val="20"/>
        </w:rPr>
        <w:t>UNA</w:t>
      </w:r>
      <w:r w:rsidR="0060762D" w:rsidRPr="00DC1DE4">
        <w:rPr>
          <w:rFonts w:ascii="Arial" w:eastAsia="Arial" w:hAnsi="Arial" w:cs="Arial"/>
          <w:color w:val="000000"/>
          <w:sz w:val="20"/>
          <w:szCs w:val="20"/>
        </w:rPr>
        <w:t>-CES-CONSACA-DICT-001-2020.  Modificación Integral al Reglamento del Consejo Académico. Dr. Roberto Rojas Benavides.</w:t>
      </w:r>
    </w:p>
    <w:p w14:paraId="46647AE0" w14:textId="77777777" w:rsidR="00FC3F78" w:rsidRPr="0060762D" w:rsidRDefault="00FC3F78" w:rsidP="00DC1DE4">
      <w:pPr>
        <w:pStyle w:val="Prrafodelista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C1DE4">
        <w:rPr>
          <w:rFonts w:ascii="Arial" w:eastAsia="Arial" w:hAnsi="Arial" w:cs="Arial"/>
          <w:color w:val="000000"/>
          <w:sz w:val="20"/>
          <w:szCs w:val="20"/>
        </w:rPr>
        <w:t>UNA-CAIEP-CONSACA-DICT-014-2020, sobre audiencia escrita Política de Salud Laboral.</w:t>
      </w:r>
    </w:p>
    <w:p w14:paraId="17CABFEA" w14:textId="77777777" w:rsidR="0060762D" w:rsidRPr="0060762D" w:rsidRDefault="00DC1DE4" w:rsidP="00DC1DE4">
      <w:pPr>
        <w:pStyle w:val="Prrafodelista"/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C1DE4">
        <w:rPr>
          <w:rFonts w:ascii="Arial" w:eastAsia="Arial" w:hAnsi="Arial" w:cs="Arial"/>
          <w:color w:val="000000"/>
          <w:sz w:val="20"/>
          <w:szCs w:val="20"/>
        </w:rPr>
        <w:t>UNA-</w:t>
      </w:r>
      <w:r w:rsidR="00FC3F78" w:rsidRPr="00DC1DE4">
        <w:rPr>
          <w:rFonts w:ascii="Arial" w:eastAsia="Arial" w:hAnsi="Arial" w:cs="Arial"/>
          <w:color w:val="000000"/>
          <w:sz w:val="20"/>
          <w:szCs w:val="20"/>
        </w:rPr>
        <w:t>CONSACA-DICT-015-2020, sobre el Informe de labores de la Fundauna 2019.</w:t>
      </w:r>
    </w:p>
    <w:p w14:paraId="583133FF" w14:textId="77777777" w:rsidR="0060762D" w:rsidRPr="0060762D" w:rsidRDefault="0060762D" w:rsidP="00DC1DE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72A49C1E" w14:textId="77777777" w:rsidR="00AD0895" w:rsidRPr="0060762D" w:rsidRDefault="00AD0895" w:rsidP="002132E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60762D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INFORMES: </w:t>
      </w:r>
    </w:p>
    <w:p w14:paraId="30062CFA" w14:textId="77777777" w:rsidR="005349D9" w:rsidRPr="008D1B3B" w:rsidRDefault="005349D9" w:rsidP="00F76402">
      <w:p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8D1B3B">
        <w:rPr>
          <w:rFonts w:ascii="Arial" w:eastAsia="Arial" w:hAnsi="Arial" w:cs="Arial"/>
          <w:color w:val="000000"/>
          <w:sz w:val="20"/>
          <w:szCs w:val="20"/>
        </w:rPr>
        <w:t>1.</w:t>
      </w:r>
      <w:r w:rsidR="00F76402" w:rsidRPr="008D1B3B">
        <w:rPr>
          <w:rFonts w:ascii="Arial" w:eastAsia="Arial" w:hAnsi="Arial" w:cs="Arial"/>
          <w:color w:val="000000"/>
          <w:sz w:val="20"/>
          <w:szCs w:val="20"/>
        </w:rPr>
        <w:tab/>
      </w:r>
      <w:r w:rsidRPr="008D1B3B">
        <w:rPr>
          <w:rFonts w:ascii="Arial" w:eastAsia="Arial" w:hAnsi="Arial" w:cs="Arial"/>
          <w:color w:val="000000"/>
          <w:sz w:val="20"/>
          <w:szCs w:val="20"/>
        </w:rPr>
        <w:t>Rendición de cuentas Consaca</w:t>
      </w:r>
      <w:r w:rsidR="00EE0CA5" w:rsidRPr="008D1B3B">
        <w:rPr>
          <w:rFonts w:ascii="Arial" w:eastAsia="Arial" w:hAnsi="Arial" w:cs="Arial"/>
          <w:color w:val="000000"/>
          <w:sz w:val="20"/>
          <w:szCs w:val="20"/>
        </w:rPr>
        <w:t xml:space="preserve">. </w:t>
      </w:r>
      <w:r w:rsidR="0060762D">
        <w:rPr>
          <w:rFonts w:ascii="Arial" w:eastAsia="Arial" w:hAnsi="Arial" w:cs="Arial"/>
          <w:color w:val="000000"/>
          <w:sz w:val="20"/>
          <w:szCs w:val="20"/>
        </w:rPr>
        <w:t>Se envío oficio (</w:t>
      </w:r>
      <w:r w:rsidR="00ED7745">
        <w:rPr>
          <w:rFonts w:ascii="Arial" w:eastAsia="Arial" w:hAnsi="Arial" w:cs="Arial"/>
          <w:color w:val="000000"/>
          <w:sz w:val="20"/>
          <w:szCs w:val="20"/>
        </w:rPr>
        <w:t>UNA-CONSACA-OFIC-013-2020)</w:t>
      </w:r>
      <w:r w:rsidR="0060762D">
        <w:rPr>
          <w:rFonts w:ascii="Arial" w:eastAsia="Arial" w:hAnsi="Arial" w:cs="Arial"/>
          <w:color w:val="000000"/>
          <w:sz w:val="20"/>
          <w:szCs w:val="20"/>
        </w:rPr>
        <w:t xml:space="preserve"> a Presidente de Asamblea de Representantes para saber la fecha y modalidad de rendición de cuentas de Consaca, a la fecha no tenemos respuesta.</w:t>
      </w:r>
    </w:p>
    <w:p w14:paraId="77F832E2" w14:textId="77777777" w:rsidR="008D1F30" w:rsidRDefault="005349D9" w:rsidP="00F76402">
      <w:p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 w:rsidRPr="00F76402">
        <w:rPr>
          <w:rFonts w:ascii="Arial" w:eastAsia="Arial" w:hAnsi="Arial" w:cs="Arial"/>
          <w:sz w:val="20"/>
          <w:szCs w:val="20"/>
        </w:rPr>
        <w:t xml:space="preserve">2. </w:t>
      </w:r>
      <w:r w:rsidR="00F76402">
        <w:rPr>
          <w:rFonts w:ascii="Arial" w:eastAsia="Arial" w:hAnsi="Arial" w:cs="Arial"/>
          <w:sz w:val="20"/>
          <w:szCs w:val="20"/>
        </w:rPr>
        <w:tab/>
      </w:r>
      <w:r w:rsidR="008D1F30">
        <w:rPr>
          <w:rFonts w:ascii="Arial" w:eastAsia="Arial" w:hAnsi="Arial" w:cs="Arial"/>
          <w:sz w:val="20"/>
          <w:szCs w:val="20"/>
        </w:rPr>
        <w:t>Solicitud de Apeuna para taller-virtual el 6 de mayo: “Lineamientos estratégicos para el PMP 2022-2026”</w:t>
      </w:r>
    </w:p>
    <w:p w14:paraId="07C4ED8F" w14:textId="77777777" w:rsidR="00AD0895" w:rsidRDefault="008D1F30" w:rsidP="008D1F30">
      <w:p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3.</w:t>
      </w:r>
      <w:r w:rsidR="002132EE">
        <w:rPr>
          <w:rFonts w:ascii="Arial" w:eastAsia="Arial" w:hAnsi="Arial" w:cs="Arial"/>
          <w:sz w:val="20"/>
          <w:szCs w:val="20"/>
        </w:rPr>
        <w:tab/>
      </w:r>
      <w:r w:rsidR="00AD0895" w:rsidRPr="00F76402">
        <w:rPr>
          <w:rFonts w:ascii="Arial" w:eastAsia="Arial" w:hAnsi="Arial" w:cs="Arial"/>
          <w:sz w:val="20"/>
          <w:szCs w:val="20"/>
        </w:rPr>
        <w:t>I</w:t>
      </w:r>
      <w:r w:rsidR="00AD0895" w:rsidRPr="005349D9">
        <w:rPr>
          <w:rFonts w:ascii="Arial" w:eastAsia="Arial" w:hAnsi="Arial" w:cs="Arial"/>
          <w:sz w:val="20"/>
          <w:szCs w:val="20"/>
        </w:rPr>
        <w:t>nforme sobre Taller Planes 2021-2025.</w:t>
      </w:r>
    </w:p>
    <w:p w14:paraId="28DA3854" w14:textId="77777777" w:rsidR="005349D9" w:rsidRDefault="005349D9" w:rsidP="00F76402">
      <w:pPr>
        <w:pBdr>
          <w:top w:val="nil"/>
          <w:left w:val="nil"/>
          <w:bottom w:val="nil"/>
          <w:right w:val="nil"/>
          <w:between w:val="nil"/>
        </w:pBdr>
        <w:ind w:left="851" w:hanging="42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4.</w:t>
      </w:r>
      <w:r w:rsidR="00F76402"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>Avance de Comisión Evaluación Académica</w:t>
      </w:r>
      <w:r w:rsidR="00D34970">
        <w:rPr>
          <w:rFonts w:ascii="Arial" w:eastAsia="Arial" w:hAnsi="Arial" w:cs="Arial"/>
          <w:sz w:val="20"/>
          <w:szCs w:val="20"/>
        </w:rPr>
        <w:t>, 29 de abril</w:t>
      </w:r>
      <w:r>
        <w:rPr>
          <w:rFonts w:ascii="Arial" w:eastAsia="Arial" w:hAnsi="Arial" w:cs="Arial"/>
          <w:sz w:val="20"/>
          <w:szCs w:val="20"/>
        </w:rPr>
        <w:t xml:space="preserve">. </w:t>
      </w:r>
      <w:r w:rsidR="00D34970">
        <w:rPr>
          <w:rFonts w:ascii="Arial" w:eastAsia="Arial" w:hAnsi="Arial" w:cs="Arial"/>
          <w:sz w:val="20"/>
          <w:szCs w:val="20"/>
        </w:rPr>
        <w:t xml:space="preserve">M.Sc. </w:t>
      </w:r>
      <w:r>
        <w:rPr>
          <w:rFonts w:ascii="Arial" w:eastAsia="Arial" w:hAnsi="Arial" w:cs="Arial"/>
          <w:sz w:val="20"/>
          <w:szCs w:val="20"/>
        </w:rPr>
        <w:t>Sandra Ovares</w:t>
      </w:r>
      <w:r w:rsidR="00D34970">
        <w:rPr>
          <w:rFonts w:ascii="Arial" w:eastAsia="Arial" w:hAnsi="Arial" w:cs="Arial"/>
          <w:sz w:val="20"/>
          <w:szCs w:val="20"/>
        </w:rPr>
        <w:t xml:space="preserve"> Barquero</w:t>
      </w:r>
    </w:p>
    <w:p w14:paraId="56AFBCE4" w14:textId="77777777" w:rsidR="009C6AA5" w:rsidRDefault="009C6AA5" w:rsidP="00AD0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0"/>
          <w:szCs w:val="20"/>
        </w:rPr>
      </w:pPr>
    </w:p>
    <w:p w14:paraId="2EEE5085" w14:textId="77777777" w:rsidR="009C6AA5" w:rsidRPr="009C6AA5" w:rsidRDefault="009C6AA5" w:rsidP="00AD08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"/>
          <w:szCs w:val="2"/>
        </w:rPr>
      </w:pPr>
    </w:p>
    <w:tbl>
      <w:tblPr>
        <w:tblW w:w="102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5"/>
        <w:gridCol w:w="1140"/>
        <w:gridCol w:w="5480"/>
        <w:gridCol w:w="2126"/>
      </w:tblGrid>
      <w:tr w:rsidR="00AD0895" w:rsidRPr="00D856FD" w14:paraId="4A884E5B" w14:textId="77777777" w:rsidTr="005E6728">
        <w:trPr>
          <w:trHeight w:val="70"/>
          <w:jc w:val="center"/>
        </w:trPr>
        <w:tc>
          <w:tcPr>
            <w:tcW w:w="10201" w:type="dxa"/>
            <w:gridSpan w:val="4"/>
            <w:shd w:val="clear" w:color="auto" w:fill="DEEAF6"/>
          </w:tcPr>
          <w:p w14:paraId="0793C20E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bCs/>
                <w:i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bCs/>
                <w:i/>
                <w:sz w:val="20"/>
                <w:szCs w:val="20"/>
              </w:rPr>
              <w:lastRenderedPageBreak/>
              <w:t>CRONOGRAMA DE SESIONES DE CONSACA 2020</w:t>
            </w:r>
            <w:r w:rsidR="007F3EC7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5795F7D" wp14:editId="4C5140A3">
                  <wp:simplePos x="0" y="0"/>
                  <wp:positionH relativeFrom="margi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3" name="image1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D0895" w:rsidRPr="00D856FD" w14:paraId="60C23696" w14:textId="77777777" w:rsidTr="0083767B">
        <w:trPr>
          <w:jc w:val="center"/>
        </w:trPr>
        <w:tc>
          <w:tcPr>
            <w:tcW w:w="1455" w:type="dxa"/>
            <w:shd w:val="clear" w:color="auto" w:fill="F4B083"/>
          </w:tcPr>
          <w:p w14:paraId="6A32C688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MES</w:t>
            </w:r>
          </w:p>
        </w:tc>
        <w:tc>
          <w:tcPr>
            <w:tcW w:w="1140" w:type="dxa"/>
            <w:shd w:val="clear" w:color="auto" w:fill="F4B083"/>
          </w:tcPr>
          <w:p w14:paraId="38F74891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FECHA</w:t>
            </w:r>
          </w:p>
        </w:tc>
        <w:tc>
          <w:tcPr>
            <w:tcW w:w="5480" w:type="dxa"/>
            <w:shd w:val="clear" w:color="auto" w:fill="F4B083"/>
          </w:tcPr>
          <w:p w14:paraId="01A7B181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TEMA</w:t>
            </w:r>
          </w:p>
        </w:tc>
        <w:tc>
          <w:tcPr>
            <w:tcW w:w="2126" w:type="dxa"/>
            <w:shd w:val="clear" w:color="auto" w:fill="F4B083"/>
          </w:tcPr>
          <w:p w14:paraId="195158A3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16"/>
                <w:szCs w:val="16"/>
              </w:rPr>
            </w:pPr>
            <w:r w:rsidRPr="00D856FD">
              <w:rPr>
                <w:rFonts w:ascii="Arial Narrow" w:eastAsia="Arial" w:hAnsi="Arial Narrow" w:cs="Arial"/>
                <w:b/>
                <w:sz w:val="16"/>
                <w:szCs w:val="16"/>
              </w:rPr>
              <w:t>OBSERVACIONES</w:t>
            </w:r>
          </w:p>
        </w:tc>
      </w:tr>
      <w:tr w:rsidR="00AD0895" w:rsidRPr="00D856FD" w14:paraId="5CFBE368" w14:textId="77777777" w:rsidTr="005E6728">
        <w:trPr>
          <w:trHeight w:val="40"/>
          <w:jc w:val="center"/>
        </w:trPr>
        <w:tc>
          <w:tcPr>
            <w:tcW w:w="10201" w:type="dxa"/>
            <w:gridSpan w:val="4"/>
            <w:shd w:val="clear" w:color="auto" w:fill="C5E0B3"/>
          </w:tcPr>
          <w:p w14:paraId="15B507E0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4F8DB068" w14:textId="77777777" w:rsidTr="0083767B">
        <w:trPr>
          <w:trHeight w:val="300"/>
          <w:jc w:val="center"/>
        </w:trPr>
        <w:tc>
          <w:tcPr>
            <w:tcW w:w="1455" w:type="dxa"/>
            <w:vMerge w:val="restart"/>
            <w:shd w:val="clear" w:color="auto" w:fill="D9E2F3"/>
            <w:vAlign w:val="center"/>
          </w:tcPr>
          <w:p w14:paraId="464FEE1D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ENERO</w:t>
            </w:r>
          </w:p>
        </w:tc>
        <w:tc>
          <w:tcPr>
            <w:tcW w:w="1140" w:type="dxa"/>
            <w:shd w:val="clear" w:color="auto" w:fill="FFFFFF"/>
          </w:tcPr>
          <w:p w14:paraId="036EA681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5480" w:type="dxa"/>
            <w:shd w:val="clear" w:color="auto" w:fill="FFFFFF"/>
          </w:tcPr>
          <w:p w14:paraId="46F65FC8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74C548FB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43A20F39" w14:textId="77777777" w:rsidTr="0083767B">
        <w:trPr>
          <w:trHeight w:val="40"/>
          <w:jc w:val="center"/>
        </w:trPr>
        <w:tc>
          <w:tcPr>
            <w:tcW w:w="1455" w:type="dxa"/>
            <w:vMerge/>
            <w:shd w:val="clear" w:color="auto" w:fill="D9E2F3"/>
            <w:vAlign w:val="center"/>
          </w:tcPr>
          <w:p w14:paraId="09B55CED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0DBAAD18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5480" w:type="dxa"/>
            <w:shd w:val="clear" w:color="auto" w:fill="FFFFFF"/>
          </w:tcPr>
          <w:p w14:paraId="4D8F1FA6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06BE0A6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0EEA8937" w14:textId="77777777" w:rsidTr="005E6728">
        <w:trPr>
          <w:trHeight w:val="6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3B2ED693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4E3612E9" w14:textId="77777777" w:rsidTr="0083767B">
        <w:trPr>
          <w:trHeight w:val="253"/>
          <w:jc w:val="center"/>
        </w:trPr>
        <w:tc>
          <w:tcPr>
            <w:tcW w:w="1455" w:type="dxa"/>
            <w:vMerge w:val="restart"/>
            <w:shd w:val="clear" w:color="auto" w:fill="FFF2CC"/>
            <w:vAlign w:val="center"/>
          </w:tcPr>
          <w:p w14:paraId="569EC537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FEBRERO</w:t>
            </w:r>
          </w:p>
        </w:tc>
        <w:tc>
          <w:tcPr>
            <w:tcW w:w="1140" w:type="dxa"/>
            <w:shd w:val="clear" w:color="auto" w:fill="FFFFFF"/>
          </w:tcPr>
          <w:p w14:paraId="2400BEB3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5</w:t>
            </w:r>
          </w:p>
        </w:tc>
        <w:tc>
          <w:tcPr>
            <w:tcW w:w="5480" w:type="dxa"/>
            <w:shd w:val="clear" w:color="auto" w:fill="FFFFFF"/>
          </w:tcPr>
          <w:p w14:paraId="4BA0AC33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Audiencia:</w:t>
            </w: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2126" w:type="dxa"/>
            <w:shd w:val="clear" w:color="auto" w:fill="FFFFFF"/>
          </w:tcPr>
          <w:p w14:paraId="6DFAEBD4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9 a.m.</w:t>
            </w:r>
          </w:p>
        </w:tc>
      </w:tr>
      <w:tr w:rsidR="00AD0895" w:rsidRPr="00D856FD" w14:paraId="526964C3" w14:textId="77777777" w:rsidTr="0083767B">
        <w:trPr>
          <w:trHeight w:val="215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0B8047E5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5352C81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12</w:t>
            </w:r>
          </w:p>
        </w:tc>
        <w:tc>
          <w:tcPr>
            <w:tcW w:w="5480" w:type="dxa"/>
            <w:shd w:val="clear" w:color="auto" w:fill="FFFFFF"/>
          </w:tcPr>
          <w:p w14:paraId="29D351DB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 xml:space="preserve">Audiencia </w:t>
            </w: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a Comisión de Salud Ocupacional y Oficina de Salud Laboral: Conformación de Sub Comisiones de Salud Ocupacional (Requisitos Legales de la UNA)  (Se reprogramará)</w:t>
            </w:r>
          </w:p>
          <w:p w14:paraId="2AF8122E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09DE3D77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2126" w:type="dxa"/>
            <w:shd w:val="clear" w:color="auto" w:fill="FFFFFF"/>
          </w:tcPr>
          <w:p w14:paraId="2DE8AE0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9:00 a.m.</w:t>
            </w:r>
          </w:p>
        </w:tc>
      </w:tr>
      <w:tr w:rsidR="00AD0895" w:rsidRPr="00D856FD" w14:paraId="37FFAB6E" w14:textId="77777777" w:rsidTr="0083767B">
        <w:trPr>
          <w:trHeight w:val="333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304B7059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5921C233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19</w:t>
            </w:r>
          </w:p>
        </w:tc>
        <w:tc>
          <w:tcPr>
            <w:tcW w:w="5480" w:type="dxa"/>
            <w:shd w:val="clear" w:color="auto" w:fill="auto"/>
          </w:tcPr>
          <w:p w14:paraId="7F23FD62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2126" w:type="dxa"/>
            <w:shd w:val="clear" w:color="auto" w:fill="auto"/>
          </w:tcPr>
          <w:p w14:paraId="22BC9728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39EC2F27" w14:textId="77777777" w:rsidTr="0083767B">
        <w:trPr>
          <w:trHeight w:val="251"/>
          <w:jc w:val="center"/>
        </w:trPr>
        <w:tc>
          <w:tcPr>
            <w:tcW w:w="1455" w:type="dxa"/>
            <w:vMerge/>
            <w:shd w:val="clear" w:color="auto" w:fill="FFF2CC"/>
            <w:vAlign w:val="center"/>
          </w:tcPr>
          <w:p w14:paraId="666062E4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  <w:vAlign w:val="center"/>
          </w:tcPr>
          <w:p w14:paraId="1ABEAD0E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26</w:t>
            </w:r>
          </w:p>
        </w:tc>
        <w:tc>
          <w:tcPr>
            <w:tcW w:w="5480" w:type="dxa"/>
            <w:shd w:val="clear" w:color="auto" w:fill="FFFFFF"/>
          </w:tcPr>
          <w:p w14:paraId="2001BEF7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Apeuna presenta algoritmo del FFRA</w:t>
            </w:r>
          </w:p>
          <w:p w14:paraId="7E07CB24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0C0913E0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Sesión 1-2020 Asamblea de Fundadores Fundauna</w:t>
            </w:r>
          </w:p>
        </w:tc>
        <w:tc>
          <w:tcPr>
            <w:tcW w:w="2126" w:type="dxa"/>
            <w:shd w:val="clear" w:color="auto" w:fill="FFFFFF"/>
          </w:tcPr>
          <w:p w14:paraId="534C2C26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2C469B5A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2BC2949A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Hora: 1.30 p.m.</w:t>
            </w:r>
          </w:p>
          <w:p w14:paraId="62CBA7AB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 xml:space="preserve">Sala 4, Biblioteca Joaquín García </w:t>
            </w:r>
          </w:p>
        </w:tc>
      </w:tr>
      <w:tr w:rsidR="00AD0895" w:rsidRPr="00D856FD" w14:paraId="1E797128" w14:textId="77777777" w:rsidTr="005E6728">
        <w:trPr>
          <w:trHeight w:val="4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34D9B174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6F0636" w14:paraId="2FA08783" w14:textId="77777777" w:rsidTr="0083767B">
        <w:trPr>
          <w:trHeight w:val="120"/>
          <w:jc w:val="center"/>
        </w:trPr>
        <w:tc>
          <w:tcPr>
            <w:tcW w:w="1455" w:type="dxa"/>
            <w:vMerge w:val="restart"/>
            <w:shd w:val="clear" w:color="auto" w:fill="EDEDED"/>
            <w:vAlign w:val="center"/>
          </w:tcPr>
          <w:p w14:paraId="33F6BFFB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MARZO</w:t>
            </w:r>
          </w:p>
        </w:tc>
        <w:tc>
          <w:tcPr>
            <w:tcW w:w="1140" w:type="dxa"/>
            <w:shd w:val="clear" w:color="auto" w:fill="FFFFFF"/>
          </w:tcPr>
          <w:p w14:paraId="1C2FDFB8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4</w:t>
            </w:r>
          </w:p>
        </w:tc>
        <w:tc>
          <w:tcPr>
            <w:tcW w:w="5480" w:type="dxa"/>
            <w:shd w:val="clear" w:color="auto" w:fill="FFFFFF"/>
          </w:tcPr>
          <w:p w14:paraId="73A66005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Taller en Conare para PLANES</w:t>
            </w:r>
          </w:p>
          <w:p w14:paraId="50BE9946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SESIÓN DE CONSACA SUSPENDIDA</w:t>
            </w:r>
          </w:p>
        </w:tc>
        <w:tc>
          <w:tcPr>
            <w:tcW w:w="2126" w:type="dxa"/>
            <w:shd w:val="clear" w:color="auto" w:fill="FFFFFF"/>
          </w:tcPr>
          <w:p w14:paraId="3B0AFD34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  <w:lang w:val="en-US"/>
              </w:rPr>
            </w:pPr>
            <w:bookmarkStart w:id="1" w:name="_heading=h.tyjcwt" w:colFirst="0" w:colLast="0"/>
            <w:bookmarkEnd w:id="1"/>
            <w:r w:rsidRPr="00D856FD">
              <w:rPr>
                <w:rFonts w:ascii="Arial Narrow" w:eastAsia="Arial" w:hAnsi="Arial Narrow" w:cs="Arial"/>
                <w:sz w:val="20"/>
                <w:szCs w:val="20"/>
                <w:lang w:val="en-US"/>
              </w:rPr>
              <w:t>8:30 a.m. a 12:00 m.d. - Conare</w:t>
            </w:r>
          </w:p>
        </w:tc>
      </w:tr>
      <w:tr w:rsidR="00AD0895" w:rsidRPr="00D856FD" w14:paraId="3406CDE4" w14:textId="77777777" w:rsidTr="0083767B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3C7B7B57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  <w:lang w:val="en-US"/>
              </w:rPr>
            </w:pPr>
          </w:p>
        </w:tc>
        <w:tc>
          <w:tcPr>
            <w:tcW w:w="1140" w:type="dxa"/>
            <w:shd w:val="clear" w:color="auto" w:fill="FFFFFF"/>
          </w:tcPr>
          <w:p w14:paraId="68378EC5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11</w:t>
            </w:r>
          </w:p>
        </w:tc>
        <w:tc>
          <w:tcPr>
            <w:tcW w:w="5480" w:type="dxa"/>
            <w:shd w:val="clear" w:color="auto" w:fill="FFFFFF"/>
          </w:tcPr>
          <w:p w14:paraId="366D176C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12286DBE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6A681206" w14:textId="77777777" w:rsidTr="0083767B">
        <w:trPr>
          <w:trHeight w:val="20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041582B1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48437221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18</w:t>
            </w:r>
          </w:p>
        </w:tc>
        <w:tc>
          <w:tcPr>
            <w:tcW w:w="5480" w:type="dxa"/>
            <w:shd w:val="clear" w:color="auto" w:fill="auto"/>
          </w:tcPr>
          <w:p w14:paraId="5E7E2DCF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9B04587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0B59BD07" w14:textId="77777777" w:rsidTr="0083767B">
        <w:trPr>
          <w:trHeight w:val="40"/>
          <w:jc w:val="center"/>
        </w:trPr>
        <w:tc>
          <w:tcPr>
            <w:tcW w:w="1455" w:type="dxa"/>
            <w:vMerge/>
            <w:shd w:val="clear" w:color="auto" w:fill="EDEDED"/>
            <w:vAlign w:val="center"/>
          </w:tcPr>
          <w:p w14:paraId="3588630C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FFFF"/>
          </w:tcPr>
          <w:p w14:paraId="4C4C884B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25</w:t>
            </w:r>
          </w:p>
        </w:tc>
        <w:tc>
          <w:tcPr>
            <w:tcW w:w="5480" w:type="dxa"/>
            <w:shd w:val="clear" w:color="auto" w:fill="FFFFFF"/>
          </w:tcPr>
          <w:p w14:paraId="2F158348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/>
          </w:tcPr>
          <w:p w14:paraId="675A396B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27F20653" w14:textId="77777777" w:rsidTr="005E6728">
        <w:trPr>
          <w:trHeight w:val="6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0CB57263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73992D0A" w14:textId="77777777" w:rsidTr="0083767B">
        <w:trPr>
          <w:trHeight w:val="100"/>
          <w:jc w:val="center"/>
        </w:trPr>
        <w:tc>
          <w:tcPr>
            <w:tcW w:w="1455" w:type="dxa"/>
            <w:vMerge w:val="restart"/>
            <w:shd w:val="clear" w:color="auto" w:fill="FBE4D5"/>
            <w:vAlign w:val="center"/>
          </w:tcPr>
          <w:p w14:paraId="0AE96723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ABRIL</w:t>
            </w:r>
          </w:p>
        </w:tc>
        <w:tc>
          <w:tcPr>
            <w:tcW w:w="1140" w:type="dxa"/>
            <w:shd w:val="clear" w:color="auto" w:fill="auto"/>
          </w:tcPr>
          <w:p w14:paraId="37265A0B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1</w:t>
            </w:r>
          </w:p>
        </w:tc>
        <w:tc>
          <w:tcPr>
            <w:tcW w:w="5480" w:type="dxa"/>
            <w:shd w:val="clear" w:color="auto" w:fill="auto"/>
          </w:tcPr>
          <w:p w14:paraId="555937E7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AC285F0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54E45502" w14:textId="77777777" w:rsidTr="0083767B">
        <w:trPr>
          <w:trHeight w:val="4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5661C534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FFE599"/>
          </w:tcPr>
          <w:p w14:paraId="7FD73D5E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8</w:t>
            </w:r>
          </w:p>
        </w:tc>
        <w:tc>
          <w:tcPr>
            <w:tcW w:w="5480" w:type="dxa"/>
            <w:shd w:val="clear" w:color="auto" w:fill="FFE599"/>
          </w:tcPr>
          <w:p w14:paraId="7F5A4B6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Feriado – Semana Santa</w:t>
            </w:r>
          </w:p>
        </w:tc>
        <w:tc>
          <w:tcPr>
            <w:tcW w:w="2126" w:type="dxa"/>
            <w:shd w:val="clear" w:color="auto" w:fill="FFE599"/>
          </w:tcPr>
          <w:p w14:paraId="460BFC8C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3A262964" w14:textId="77777777" w:rsidTr="0083767B">
        <w:trPr>
          <w:trHeight w:val="6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569E18DF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0A2D197A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15</w:t>
            </w:r>
          </w:p>
        </w:tc>
        <w:tc>
          <w:tcPr>
            <w:tcW w:w="5480" w:type="dxa"/>
            <w:shd w:val="clear" w:color="auto" w:fill="auto"/>
          </w:tcPr>
          <w:p w14:paraId="7F371776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b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F8C0845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7C997BE0" w14:textId="77777777" w:rsidTr="0083767B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650EB193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7FBF42D8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22</w:t>
            </w:r>
          </w:p>
        </w:tc>
        <w:tc>
          <w:tcPr>
            <w:tcW w:w="5480" w:type="dxa"/>
            <w:shd w:val="clear" w:color="auto" w:fill="auto"/>
          </w:tcPr>
          <w:p w14:paraId="67744EA1" w14:textId="77777777" w:rsidR="00AD0895" w:rsidRPr="00D856FD" w:rsidRDefault="00AD0895" w:rsidP="005E6728">
            <w:pP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 xml:space="preserve">UNA-CES-CONSACA-DICT-001-2020.  Modificación Integral al Reglamento del Consejo Académico.  </w:t>
            </w:r>
          </w:p>
          <w:p w14:paraId="73F9618F" w14:textId="77777777" w:rsidR="00AD0895" w:rsidRPr="00D856FD" w:rsidRDefault="00AD0895" w:rsidP="005E6728">
            <w:pP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41209A71" w14:textId="77777777" w:rsidR="00AD0895" w:rsidRPr="00D856FD" w:rsidRDefault="00AD0895" w:rsidP="005E6728">
            <w:pP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Informe sobre Taller Planes 2021-2025.</w:t>
            </w:r>
          </w:p>
        </w:tc>
        <w:tc>
          <w:tcPr>
            <w:tcW w:w="2126" w:type="dxa"/>
            <w:shd w:val="clear" w:color="auto" w:fill="auto"/>
          </w:tcPr>
          <w:p w14:paraId="1AD1C5AF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Dr. Roberto Rojas Benavides</w:t>
            </w:r>
          </w:p>
        </w:tc>
      </w:tr>
      <w:tr w:rsidR="00AD0895" w:rsidRPr="00D856FD" w14:paraId="6B01BA9D" w14:textId="77777777" w:rsidTr="0083767B">
        <w:trPr>
          <w:trHeight w:val="100"/>
          <w:jc w:val="center"/>
        </w:trPr>
        <w:tc>
          <w:tcPr>
            <w:tcW w:w="1455" w:type="dxa"/>
            <w:vMerge/>
            <w:shd w:val="clear" w:color="auto" w:fill="FBE4D5"/>
            <w:vAlign w:val="center"/>
          </w:tcPr>
          <w:p w14:paraId="27322E26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4B211F54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29</w:t>
            </w:r>
          </w:p>
        </w:tc>
        <w:tc>
          <w:tcPr>
            <w:tcW w:w="5480" w:type="dxa"/>
            <w:shd w:val="clear" w:color="auto" w:fill="auto"/>
          </w:tcPr>
          <w:p w14:paraId="50BBA3D8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Avance de Comisión Evaluación Académica.</w:t>
            </w:r>
          </w:p>
          <w:p w14:paraId="49897680" w14:textId="77777777" w:rsidR="005349D9" w:rsidRPr="00D856FD" w:rsidRDefault="005349D9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  <w:p w14:paraId="3993EEF5" w14:textId="77777777" w:rsidR="00AD0895" w:rsidRPr="00D856FD" w:rsidRDefault="00AD0895" w:rsidP="005E6728">
            <w:pPr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bookmarkStart w:id="2" w:name="_heading=h.2et92p0" w:colFirst="0" w:colLast="0"/>
            <w:bookmarkEnd w:id="2"/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Inseguridad en los Campus Universitarios.</w:t>
            </w:r>
            <w:bookmarkStart w:id="3" w:name="_heading=h.6aot7q49t2u9" w:colFirst="0" w:colLast="0"/>
            <w:bookmarkStart w:id="4" w:name="_heading=h.52siq4ia5y89" w:colFirst="0" w:colLast="0"/>
            <w:bookmarkStart w:id="5" w:name="_heading=h.fvo7psu536rl" w:colFirst="0" w:colLast="0"/>
            <w:bookmarkEnd w:id="3"/>
            <w:bookmarkEnd w:id="4"/>
            <w:bookmarkEnd w:id="5"/>
          </w:p>
        </w:tc>
        <w:tc>
          <w:tcPr>
            <w:tcW w:w="2126" w:type="dxa"/>
            <w:shd w:val="clear" w:color="auto" w:fill="auto"/>
          </w:tcPr>
          <w:p w14:paraId="7B42FA67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M.Sc. Sandra Ovares Barquero.</w:t>
            </w:r>
          </w:p>
          <w:p w14:paraId="538D339C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Mag. Bryan Baldí, Jefe del Depto. de Seguridad Institucional.</w:t>
            </w:r>
          </w:p>
        </w:tc>
      </w:tr>
      <w:tr w:rsidR="00AD0895" w:rsidRPr="00D856FD" w14:paraId="748225EF" w14:textId="77777777" w:rsidTr="005E6728">
        <w:trPr>
          <w:trHeight w:val="6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3C611C2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060F7B73" w14:textId="77777777" w:rsidTr="0083767B">
        <w:trPr>
          <w:trHeight w:val="268"/>
          <w:jc w:val="center"/>
        </w:trPr>
        <w:tc>
          <w:tcPr>
            <w:tcW w:w="1455" w:type="dxa"/>
            <w:vMerge w:val="restart"/>
            <w:shd w:val="clear" w:color="auto" w:fill="AEAAAA"/>
            <w:vAlign w:val="center"/>
          </w:tcPr>
          <w:p w14:paraId="3FF6483F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MAYO</w:t>
            </w:r>
          </w:p>
        </w:tc>
        <w:tc>
          <w:tcPr>
            <w:tcW w:w="1140" w:type="dxa"/>
            <w:shd w:val="clear" w:color="auto" w:fill="auto"/>
          </w:tcPr>
          <w:p w14:paraId="663E6DA1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6</w:t>
            </w:r>
          </w:p>
        </w:tc>
        <w:tc>
          <w:tcPr>
            <w:tcW w:w="5480" w:type="dxa"/>
            <w:shd w:val="clear" w:color="auto" w:fill="auto"/>
          </w:tcPr>
          <w:p w14:paraId="0400A40A" w14:textId="77777777" w:rsidR="00AD0895" w:rsidRPr="00D856FD" w:rsidRDefault="005349D9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Taller Apeuna-PMP 2022-2026.</w:t>
            </w:r>
          </w:p>
        </w:tc>
        <w:tc>
          <w:tcPr>
            <w:tcW w:w="2126" w:type="dxa"/>
            <w:shd w:val="clear" w:color="auto" w:fill="auto"/>
          </w:tcPr>
          <w:p w14:paraId="27A1D25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5C1AD126" w14:textId="77777777" w:rsidTr="0083767B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1AFF9976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14:paraId="5AAEFD90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13</w:t>
            </w:r>
          </w:p>
        </w:tc>
        <w:tc>
          <w:tcPr>
            <w:tcW w:w="5480" w:type="dxa"/>
            <w:shd w:val="clear" w:color="auto" w:fill="auto"/>
          </w:tcPr>
          <w:p w14:paraId="064251E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94D0DE5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  <w:highlight w:val="yellow"/>
              </w:rPr>
            </w:pPr>
          </w:p>
        </w:tc>
      </w:tr>
      <w:tr w:rsidR="00AD0895" w:rsidRPr="00D856FD" w14:paraId="227D13FD" w14:textId="77777777" w:rsidTr="0083767B">
        <w:trPr>
          <w:trHeight w:val="4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0BD6792C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  <w:highlight w:val="yellow"/>
              </w:rPr>
            </w:pPr>
          </w:p>
        </w:tc>
        <w:tc>
          <w:tcPr>
            <w:tcW w:w="1140" w:type="dxa"/>
            <w:tcBorders>
              <w:bottom w:val="single" w:sz="4" w:space="0" w:color="000000"/>
            </w:tcBorders>
            <w:shd w:val="clear" w:color="auto" w:fill="auto"/>
          </w:tcPr>
          <w:p w14:paraId="3DF342B5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20</w:t>
            </w:r>
          </w:p>
        </w:tc>
        <w:tc>
          <w:tcPr>
            <w:tcW w:w="5480" w:type="dxa"/>
            <w:shd w:val="clear" w:color="auto" w:fill="auto"/>
          </w:tcPr>
          <w:p w14:paraId="3852FCA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62B3B03E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3052CC92" w14:textId="77777777" w:rsidTr="0083767B">
        <w:trPr>
          <w:trHeight w:val="220"/>
          <w:jc w:val="center"/>
        </w:trPr>
        <w:tc>
          <w:tcPr>
            <w:tcW w:w="1455" w:type="dxa"/>
            <w:vMerge/>
            <w:shd w:val="clear" w:color="auto" w:fill="AEAAAA"/>
            <w:vAlign w:val="center"/>
          </w:tcPr>
          <w:p w14:paraId="3374A61B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</w:tcBorders>
            <w:shd w:val="clear" w:color="auto" w:fill="auto"/>
          </w:tcPr>
          <w:p w14:paraId="1D152171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27</w:t>
            </w:r>
          </w:p>
        </w:tc>
        <w:tc>
          <w:tcPr>
            <w:tcW w:w="5480" w:type="dxa"/>
            <w:shd w:val="clear" w:color="auto" w:fill="auto"/>
          </w:tcPr>
          <w:p w14:paraId="4EB0B867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 xml:space="preserve">Entrega I avance Plan de trabajo Evaluación de la Oferta Académica </w:t>
            </w:r>
          </w:p>
        </w:tc>
        <w:tc>
          <w:tcPr>
            <w:tcW w:w="2126" w:type="dxa"/>
            <w:shd w:val="clear" w:color="auto" w:fill="auto"/>
          </w:tcPr>
          <w:p w14:paraId="6C9F24C7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sz w:val="20"/>
                <w:szCs w:val="20"/>
              </w:rPr>
              <w:t>Esteban Picado</w:t>
            </w:r>
          </w:p>
        </w:tc>
      </w:tr>
      <w:tr w:rsidR="00AD0895" w:rsidRPr="00D856FD" w14:paraId="63B00B4A" w14:textId="77777777" w:rsidTr="005E6728">
        <w:trPr>
          <w:trHeight w:val="4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737ED4A1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60D3033C" w14:textId="77777777" w:rsidTr="0083767B">
        <w:trPr>
          <w:trHeight w:val="40"/>
          <w:jc w:val="center"/>
        </w:trPr>
        <w:tc>
          <w:tcPr>
            <w:tcW w:w="1455" w:type="dxa"/>
            <w:vMerge w:val="restart"/>
            <w:shd w:val="clear" w:color="auto" w:fill="B4C6E7"/>
            <w:vAlign w:val="center"/>
          </w:tcPr>
          <w:p w14:paraId="73ADF7D0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JUNIO</w:t>
            </w:r>
          </w:p>
        </w:tc>
        <w:tc>
          <w:tcPr>
            <w:tcW w:w="1140" w:type="dxa"/>
            <w:shd w:val="clear" w:color="auto" w:fill="auto"/>
          </w:tcPr>
          <w:p w14:paraId="7408CFE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3</w:t>
            </w:r>
          </w:p>
        </w:tc>
        <w:tc>
          <w:tcPr>
            <w:tcW w:w="5480" w:type="dxa"/>
            <w:shd w:val="clear" w:color="auto" w:fill="auto"/>
          </w:tcPr>
          <w:p w14:paraId="111D0679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18E07EE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6B03975A" w14:textId="77777777" w:rsidTr="0083767B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1A300378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3F01D0EF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10</w:t>
            </w:r>
          </w:p>
        </w:tc>
        <w:tc>
          <w:tcPr>
            <w:tcW w:w="5480" w:type="dxa"/>
            <w:shd w:val="clear" w:color="auto" w:fill="auto"/>
          </w:tcPr>
          <w:p w14:paraId="43B93F75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4C45527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6427AE6E" w14:textId="77777777" w:rsidTr="0083767B">
        <w:trPr>
          <w:trHeight w:val="4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03D23DE7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339D711B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17</w:t>
            </w:r>
          </w:p>
        </w:tc>
        <w:tc>
          <w:tcPr>
            <w:tcW w:w="5480" w:type="dxa"/>
            <w:shd w:val="clear" w:color="auto" w:fill="auto"/>
          </w:tcPr>
          <w:p w14:paraId="3A08D666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015ECBD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16B8ABEB" w14:textId="77777777" w:rsidTr="0083767B">
        <w:trPr>
          <w:trHeight w:val="160"/>
          <w:jc w:val="center"/>
        </w:trPr>
        <w:tc>
          <w:tcPr>
            <w:tcW w:w="1455" w:type="dxa"/>
            <w:vMerge/>
            <w:shd w:val="clear" w:color="auto" w:fill="B4C6E7"/>
            <w:vAlign w:val="center"/>
          </w:tcPr>
          <w:p w14:paraId="615B8C66" w14:textId="77777777" w:rsidR="00AD0895" w:rsidRPr="00D856FD" w:rsidRDefault="00AD0895" w:rsidP="005E67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14:paraId="102615C0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b/>
                <w:sz w:val="20"/>
                <w:szCs w:val="20"/>
              </w:rPr>
            </w:pPr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24</w:t>
            </w:r>
          </w:p>
        </w:tc>
        <w:tc>
          <w:tcPr>
            <w:tcW w:w="5480" w:type="dxa"/>
            <w:shd w:val="clear" w:color="auto" w:fill="auto"/>
          </w:tcPr>
          <w:p w14:paraId="201D216C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897E854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5E34D179" w14:textId="77777777" w:rsidTr="005E6728">
        <w:trPr>
          <w:trHeight w:val="120"/>
          <w:jc w:val="center"/>
        </w:trPr>
        <w:tc>
          <w:tcPr>
            <w:tcW w:w="10201" w:type="dxa"/>
            <w:gridSpan w:val="4"/>
            <w:shd w:val="clear" w:color="auto" w:fill="C5E0B3"/>
            <w:vAlign w:val="center"/>
          </w:tcPr>
          <w:p w14:paraId="45A82233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" w:hAnsi="Arial Narrow" w:cs="Arial"/>
                <w:sz w:val="20"/>
                <w:szCs w:val="20"/>
              </w:rPr>
            </w:pPr>
          </w:p>
        </w:tc>
      </w:tr>
      <w:tr w:rsidR="00AD0895" w:rsidRPr="00D856FD" w14:paraId="73E3C6BC" w14:textId="77777777" w:rsidTr="005E6728">
        <w:trPr>
          <w:trHeight w:val="260"/>
          <w:jc w:val="center"/>
        </w:trPr>
        <w:tc>
          <w:tcPr>
            <w:tcW w:w="102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B54EBB8" w14:textId="77777777" w:rsidR="00AD0895" w:rsidRPr="00D856FD" w:rsidRDefault="00AD0895" w:rsidP="005E67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" w:hAnsi="Arial Narrow" w:cs="Arial"/>
                <w:sz w:val="20"/>
                <w:szCs w:val="20"/>
              </w:rPr>
            </w:pPr>
            <w:bookmarkStart w:id="6" w:name="_heading=h.gjdgxs" w:colFirst="0" w:colLast="0"/>
            <w:bookmarkEnd w:id="6"/>
            <w:r w:rsidRPr="00D856FD">
              <w:rPr>
                <w:rFonts w:ascii="Arial Narrow" w:eastAsia="Arial" w:hAnsi="Arial Narrow" w:cs="Arial"/>
                <w:b/>
                <w:sz w:val="20"/>
                <w:szCs w:val="20"/>
              </w:rPr>
              <w:t>TOTAL DE SESIONES                                                   20                               Quitando feriados y otras actividades</w:t>
            </w:r>
          </w:p>
        </w:tc>
      </w:tr>
    </w:tbl>
    <w:p w14:paraId="044C12C9" w14:textId="77777777" w:rsidR="00F71078" w:rsidRPr="00D87984" w:rsidRDefault="00F71078">
      <w:pPr>
        <w:rPr>
          <w:sz w:val="2"/>
          <w:szCs w:val="2"/>
        </w:rPr>
      </w:pPr>
      <w:bookmarkStart w:id="7" w:name="_heading=h.1t3h5sf" w:colFirst="0" w:colLast="0"/>
      <w:bookmarkEnd w:id="7"/>
    </w:p>
    <w:sectPr w:rsidR="00F71078" w:rsidRPr="00D87984">
      <w:footerReference w:type="default" r:id="rId8"/>
      <w:headerReference w:type="first" r:id="rId9"/>
      <w:footerReference w:type="first" r:id="rId10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802465" w14:textId="77777777" w:rsidR="002146B9" w:rsidRDefault="002146B9" w:rsidP="00AD0895">
      <w:r>
        <w:separator/>
      </w:r>
    </w:p>
  </w:endnote>
  <w:endnote w:type="continuationSeparator" w:id="0">
    <w:p w14:paraId="3348B58E" w14:textId="77777777" w:rsidR="002146B9" w:rsidRDefault="002146B9" w:rsidP="00AD0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charset w:val="B1"/>
    <w:family w:val="auto"/>
    <w:pitch w:val="variable"/>
    <w:sig w:usb0="80000843" w:usb1="40000002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5E7BC5" w14:textId="77777777" w:rsidR="005E6728" w:rsidRDefault="002B7834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>
      <w:rPr>
        <w:b/>
        <w:i/>
        <w:color w:val="000000"/>
        <w:sz w:val="16"/>
        <w:szCs w:val="16"/>
      </w:rPr>
      <w:fldChar w:fldCharType="separate"/>
    </w:r>
    <w:r w:rsidR="0056093C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>
      <w:rPr>
        <w:b/>
        <w:i/>
        <w:color w:val="000000"/>
        <w:sz w:val="16"/>
        <w:szCs w:val="16"/>
      </w:rPr>
      <w:fldChar w:fldCharType="separate"/>
    </w:r>
    <w:r w:rsidR="0056093C">
      <w:rPr>
        <w:b/>
        <w:i/>
        <w:noProof/>
        <w:color w:val="000000"/>
        <w:sz w:val="16"/>
        <w:szCs w:val="16"/>
      </w:rPr>
      <w:t>3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29752" w14:textId="77777777" w:rsidR="005E6728" w:rsidRDefault="002B7834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14:paraId="0164172C" w14:textId="77777777" w:rsidR="005E6728" w:rsidRDefault="005E6728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14:paraId="77D99DEA" w14:textId="77777777" w:rsidR="005E6728" w:rsidRDefault="002B7834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8" w:name="_heading=h.30j0zll" w:colFirst="0" w:colLast="0"/>
    <w:bookmarkEnd w:id="8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14:paraId="728C1D48" w14:textId="77777777" w:rsidR="005E6728" w:rsidRDefault="002B7834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14:paraId="044C4188" w14:textId="77777777" w:rsidR="005E6728" w:rsidRDefault="002B7834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 podrá sesionar válidamente en segunda convocatoria, media hora después de la hora señalada para la primera, con la mayoría absoluta de los miembros.</w:t>
    </w:r>
  </w:p>
  <w:p w14:paraId="7C7AA0F2" w14:textId="77777777" w:rsidR="005E6728" w:rsidRDefault="002B7834">
    <w:pPr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presentes, informará a la Presidencia los miembros ausentes para tomar las acciones jurídicas que correspondan, y se sesionará en la siguiente fecha ordinaria, salvo que por la urgencia de los temas a tratar, la Presidencia convoque a una sesión extraordinaria.</w:t>
    </w:r>
  </w:p>
  <w:p w14:paraId="077D5A01" w14:textId="77777777" w:rsidR="005E6728" w:rsidRDefault="005E6728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14:paraId="6EF29607" w14:textId="77777777" w:rsidR="005E6728" w:rsidRDefault="002B7834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9" w:name="_heading=h.1fob9te" w:colFirst="0" w:colLast="0"/>
    <w:bookmarkEnd w:id="9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14:paraId="6B727730" w14:textId="77777777" w:rsidR="005E6728" w:rsidRDefault="002B7834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14:paraId="215354F7" w14:textId="77777777" w:rsidR="005E6728" w:rsidRDefault="005E6728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14:paraId="14EF4A32" w14:textId="77777777" w:rsidR="005E6728" w:rsidRDefault="002B7834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10" w:name="_heading=h.3znysh7" w:colFirst="0" w:colLast="0"/>
    <w:bookmarkEnd w:id="10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14:paraId="3AFE1810" w14:textId="77777777" w:rsidR="005E6728" w:rsidRDefault="002B7834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AA6430" w14:textId="77777777" w:rsidR="002146B9" w:rsidRDefault="002146B9" w:rsidP="00AD0895">
      <w:r>
        <w:separator/>
      </w:r>
    </w:p>
  </w:footnote>
  <w:footnote w:type="continuationSeparator" w:id="0">
    <w:p w14:paraId="70DA55BF" w14:textId="77777777" w:rsidR="002146B9" w:rsidRDefault="002146B9" w:rsidP="00AD0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5634EB" w14:textId="77777777" w:rsidR="005E6728" w:rsidRPr="001140AC" w:rsidRDefault="007F3EC7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Monotype Corsiva" w:eastAsia="Corsiva" w:hAnsi="Monotype Corsiva" w:cs="Corsiva"/>
        <w:b/>
        <w:color w:val="CC0000"/>
        <w:sz w:val="48"/>
        <w:szCs w:val="4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F3E39C5" wp14:editId="313AF65D">
          <wp:simplePos x="0" y="0"/>
          <wp:positionH relativeFrom="margin">
            <wp:align>left</wp:align>
          </wp:positionH>
          <wp:positionV relativeFrom="paragraph">
            <wp:posOffset>6350</wp:posOffset>
          </wp:positionV>
          <wp:extent cx="1337945" cy="719455"/>
          <wp:effectExtent l="0" t="0" r="0" b="0"/>
          <wp:wrapNone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4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7834" w:rsidRPr="001140AC">
      <w:rPr>
        <w:rFonts w:ascii="Monotype Corsiva" w:eastAsia="Corsiva" w:hAnsi="Monotype Corsiva" w:cs="Corsiva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114300" distR="114300" simplePos="0" relativeHeight="251657216" behindDoc="1" locked="0" layoutInCell="1" allowOverlap="1" wp14:anchorId="3E0A0AD1" wp14:editId="224DB886">
          <wp:simplePos x="0" y="0"/>
          <wp:positionH relativeFrom="column">
            <wp:posOffset>5056505</wp:posOffset>
          </wp:positionH>
          <wp:positionV relativeFrom="paragraph">
            <wp:posOffset>-182880</wp:posOffset>
          </wp:positionV>
          <wp:extent cx="966470" cy="108775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108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38F151" w14:textId="77777777" w:rsidR="005E6728" w:rsidRPr="00D87984" w:rsidRDefault="005E6728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16"/>
        <w:szCs w:val="16"/>
      </w:rPr>
    </w:pPr>
  </w:p>
  <w:p w14:paraId="388E7104" w14:textId="77777777" w:rsidR="005E6728" w:rsidRDefault="002B78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SESIÓN ORDINARIA N.° 1</w:t>
    </w:r>
    <w:r w:rsidR="002D6B20">
      <w:rPr>
        <w:rFonts w:ascii="Arial" w:eastAsia="Arial" w:hAnsi="Arial" w:cs="Arial"/>
        <w:b/>
        <w:color w:val="000000"/>
        <w:sz w:val="20"/>
        <w:szCs w:val="20"/>
      </w:rPr>
      <w:t>2-</w:t>
    </w:r>
    <w:r>
      <w:rPr>
        <w:rFonts w:ascii="Arial" w:eastAsia="Arial" w:hAnsi="Arial" w:cs="Arial"/>
        <w:b/>
        <w:color w:val="000000"/>
        <w:sz w:val="20"/>
        <w:szCs w:val="20"/>
      </w:rPr>
      <w:t>2020</w:t>
    </w:r>
  </w:p>
  <w:p w14:paraId="4B926FF5" w14:textId="77777777" w:rsidR="005E6728" w:rsidRDefault="00AD089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22</w:t>
    </w:r>
    <w:r w:rsidR="002B7834">
      <w:rPr>
        <w:rFonts w:ascii="Arial" w:eastAsia="Arial" w:hAnsi="Arial" w:cs="Arial"/>
        <w:b/>
        <w:color w:val="000000"/>
        <w:sz w:val="20"/>
        <w:szCs w:val="20"/>
      </w:rPr>
      <w:t xml:space="preserve"> de abril de 2020</w:t>
    </w:r>
  </w:p>
  <w:p w14:paraId="4BDDEB1C" w14:textId="77777777" w:rsidR="005E6728" w:rsidRPr="00D87984" w:rsidRDefault="005E67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16"/>
        <w:szCs w:val="16"/>
      </w:rPr>
    </w:pPr>
  </w:p>
  <w:p w14:paraId="1B917A99" w14:textId="77777777" w:rsidR="005E6728" w:rsidRDefault="002B78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>De 8:30 a.m. a 12:00 m.d.</w:t>
    </w:r>
  </w:p>
  <w:p w14:paraId="371908DD" w14:textId="77777777" w:rsidR="005E6728" w:rsidRDefault="002B783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Virtual</w:t>
    </w:r>
  </w:p>
  <w:p w14:paraId="5675D27C" w14:textId="77777777" w:rsidR="005E6728" w:rsidRPr="00D87984" w:rsidRDefault="005E672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16"/>
        <w:szCs w:val="16"/>
      </w:rPr>
    </w:pPr>
  </w:p>
  <w:p w14:paraId="0118D4D7" w14:textId="77777777" w:rsidR="005E6728" w:rsidRPr="00D87984" w:rsidRDefault="005E672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35213"/>
    <w:multiLevelType w:val="multilevel"/>
    <w:tmpl w:val="F2042F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00178"/>
    <w:multiLevelType w:val="multilevel"/>
    <w:tmpl w:val="4FFAA0AA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E06D8"/>
    <w:multiLevelType w:val="multilevel"/>
    <w:tmpl w:val="5C0E08CE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4F32582"/>
    <w:multiLevelType w:val="multilevel"/>
    <w:tmpl w:val="613A82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56544"/>
    <w:multiLevelType w:val="multilevel"/>
    <w:tmpl w:val="B4802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5CA85E05"/>
    <w:multiLevelType w:val="multilevel"/>
    <w:tmpl w:val="421E0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3720DE"/>
    <w:multiLevelType w:val="hybridMultilevel"/>
    <w:tmpl w:val="5F76C822"/>
    <w:lvl w:ilvl="0" w:tplc="43F211B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570B9"/>
    <w:multiLevelType w:val="multilevel"/>
    <w:tmpl w:val="96EA2C2C"/>
    <w:lvl w:ilvl="0">
      <w:start w:val="1"/>
      <w:numFmt w:val="upperRoman"/>
      <w:lvlText w:val="%1."/>
      <w:lvlJc w:val="right"/>
      <w:pPr>
        <w:ind w:left="786" w:hanging="360"/>
      </w:pPr>
      <w:rPr>
        <w:rFonts w:hint="default"/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hint="default"/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5"/>
    <w:lvlOverride w:ilvl="1">
      <w:lvl w:ilvl="1">
        <w:numFmt w:val="lowerLetter"/>
        <w:lvlText w:val="%2."/>
        <w:lvlJc w:val="left"/>
      </w:lvl>
    </w:lvlOverride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895"/>
    <w:rsid w:val="00092919"/>
    <w:rsid w:val="00104E3D"/>
    <w:rsid w:val="00126276"/>
    <w:rsid w:val="001F4D76"/>
    <w:rsid w:val="002044BB"/>
    <w:rsid w:val="002132EE"/>
    <w:rsid w:val="002146B9"/>
    <w:rsid w:val="002A1745"/>
    <w:rsid w:val="002B7834"/>
    <w:rsid w:val="002D6B20"/>
    <w:rsid w:val="002E7973"/>
    <w:rsid w:val="002F42E0"/>
    <w:rsid w:val="003362B0"/>
    <w:rsid w:val="005349D9"/>
    <w:rsid w:val="005549F1"/>
    <w:rsid w:val="0056093C"/>
    <w:rsid w:val="00591E06"/>
    <w:rsid w:val="005E6728"/>
    <w:rsid w:val="0060762D"/>
    <w:rsid w:val="00687B10"/>
    <w:rsid w:val="006F0636"/>
    <w:rsid w:val="00745B47"/>
    <w:rsid w:val="0075130D"/>
    <w:rsid w:val="007C0958"/>
    <w:rsid w:val="007F3EC7"/>
    <w:rsid w:val="0083767B"/>
    <w:rsid w:val="008D1B3B"/>
    <w:rsid w:val="008D1F30"/>
    <w:rsid w:val="009A2CBF"/>
    <w:rsid w:val="009B7A43"/>
    <w:rsid w:val="009C6AA5"/>
    <w:rsid w:val="009D6139"/>
    <w:rsid w:val="00A86696"/>
    <w:rsid w:val="00AD0895"/>
    <w:rsid w:val="00AD7FD1"/>
    <w:rsid w:val="00BC7599"/>
    <w:rsid w:val="00C572FA"/>
    <w:rsid w:val="00C823B7"/>
    <w:rsid w:val="00C97D9F"/>
    <w:rsid w:val="00CC4A99"/>
    <w:rsid w:val="00D34970"/>
    <w:rsid w:val="00D45083"/>
    <w:rsid w:val="00D856FD"/>
    <w:rsid w:val="00D87984"/>
    <w:rsid w:val="00DC1DE4"/>
    <w:rsid w:val="00E15D05"/>
    <w:rsid w:val="00E1797A"/>
    <w:rsid w:val="00E27F13"/>
    <w:rsid w:val="00E3510C"/>
    <w:rsid w:val="00ED7745"/>
    <w:rsid w:val="00EE0CA5"/>
    <w:rsid w:val="00F543F5"/>
    <w:rsid w:val="00F55666"/>
    <w:rsid w:val="00F56CDB"/>
    <w:rsid w:val="00F71078"/>
    <w:rsid w:val="00F76402"/>
    <w:rsid w:val="00F867A1"/>
    <w:rsid w:val="00F915D5"/>
    <w:rsid w:val="00FC3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151BD3"/>
  <w15:chartTrackingRefBased/>
  <w15:docId w15:val="{77D1A5BB-30A5-4882-9318-82F40F5BA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895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0895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uiPriority w:val="9"/>
    <w:rsid w:val="00AD0895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styleId="Prrafodelista">
    <w:name w:val="List Paragraph"/>
    <w:basedOn w:val="Normal"/>
    <w:uiPriority w:val="34"/>
    <w:qFormat/>
    <w:rsid w:val="00AD0895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9D6139"/>
    <w:pPr>
      <w:spacing w:before="100" w:beforeAutospacing="1" w:after="100" w:afterAutospacing="1"/>
    </w:pPr>
    <w:rPr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8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HERNANDEZ  SEGURA</dc:creator>
  <cp:keywords/>
  <dc:description/>
  <cp:lastModifiedBy>ALEX VINDAS  ZAMORA</cp:lastModifiedBy>
  <cp:revision>2</cp:revision>
  <dcterms:created xsi:type="dcterms:W3CDTF">2020-04-22T13:25:00Z</dcterms:created>
  <dcterms:modified xsi:type="dcterms:W3CDTF">2020-04-22T13:25:00Z</dcterms:modified>
</cp:coreProperties>
</file>