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COMPROBACIÓN DE CUÓRUM, LECTURA Y APROBACIÓN DE ORDEN DEL DÍA.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APROBACIÓN DE ACTAS ANTERIORES: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851" w:hanging="42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Acta N.° 4-2020 ordinaria, del miércoles 12 de febrero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UNA-CAIEP-CONSACA-DICT 005-2020.  Convocatoria Funder 2021-2023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Nombramiento de la Comisión Dictaminadora para el Concurso Funder 2021-2023.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DICTÁMENES: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UNA-CAIEP-CONSACA-DICT-001-2020.  Políticas Institucionales de Gestión Documental.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UNA-CAIEP-CONSACA-DICT-002-2020.  Sistema de Gestión Documental Consaca ADG.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UNA-CAIEP-CONSACA-DICT-003-2020.  Informe de labores del Programa de Servicios Generales 2018-2019.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UNA-CAIEP-CONSACA-DICT-004-2020.  Seguimiento al oficio UNA-CONSACA-ACUE-209-2019 referente al Informe de la Oficina de Comunicación sobre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Estrategia Institucional para la Divulgación Interna y Externa del Quehacer Académico”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SEGUIMIENTO A ASUNTOS EN TRÁMITE: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2et92p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Primera reunión de Comisión Bipartita para el V Congreso Universitario.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Nombramiento de un miembro del equipo de enlace SEVRI sobre aspectos de seguridad institucional.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Taller de capacitación para el Planes 2021-2025, programado para el 4 de marzo en las instalaciones de Conare.  (Nombres de un director(a) de unidad académica por facultad o centro.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presentado por la Comisión Especial de Evaluación Docente.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Integrantes de Comisión de Evaluación de oferta académica. Dra. Ana María Hernández Segura.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de Rendición de Cuentas 2019.  Dra. Ana María Hernández Segura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Control de acuerdos. Dra. Ana María Hernández Segura.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VARIOS: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Presentación de Apeuna del algoritmo para el Fondo de Fortalecimiento y Renovación Académica (FFRA).  Sesión del 26 de febrero de 2019.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140"/>
        <w:gridCol w:w="570"/>
        <w:gridCol w:w="3255"/>
        <w:gridCol w:w="1372"/>
        <w:gridCol w:w="1883"/>
        <w:tblGridChange w:id="0">
          <w:tblGrid>
            <w:gridCol w:w="1455"/>
            <w:gridCol w:w="1140"/>
            <w:gridCol w:w="570"/>
            <w:gridCol w:w="3255"/>
            <w:gridCol w:w="1372"/>
            <w:gridCol w:w="1883"/>
          </w:tblGrid>
        </w:tblGridChange>
      </w:tblGrid>
      <w:t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CRONOGRAMA DE SESIONES DE CONSACA 2020</w:t>
            </w:r>
            <w:r w:rsidDel="00000000" w:rsidR="00000000" w:rsidRPr="00000000">
              <w:pict>
                <v:shape id="image1.png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 alt="" o:spid="_x0000_s1026" type="#_x0000_t75">
                  <v:imagedata r:id="rId1" o:title=""/>
                  <w10:wrap/>
                </v:shape>
              </w:pict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Audiencia: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Francisco Mena. Coordinador de la Comisión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“Evaluación de la oferta académica de la UNA con una mirada prospectiva al año 2030”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Audiencia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Comisión de Salud Ocupacional y Oficina de Salud Laboral: Conformación de Sub Comisiones de Salud Ocupacional (Requisitos Legales de la UNA) 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1f4e79"/>
                <w:sz w:val="20"/>
                <w:szCs w:val="20"/>
                <w:rtl w:val="0"/>
              </w:rPr>
              <w:t xml:space="preserve">(Se reprogramará)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Comisión Reorganización Dirección Administrativa de los Órganos Superiores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9:00  a.m.</w:t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Seguimiento a Rendición de cuentas.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Apeuna presenta algoritmo del FFRA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Sesión 1-2020 Asamblea de Fundadores Fundauna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Hora: 1.30 p.m.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Sala 4, Biblioteca Joaquín García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Taller en Conare para PLANES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Sesión de Consaca en la tarde en Conare.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tyjcwt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8:30 a.m. a 12:00 m.d. - Conare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Avance de Comisión Evaluación Académica.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Sandra Ovares.</w:t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– Semana Santa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 SESIONES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eeaf6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7" w:hanging="70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rsiv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pBdr>
        <w:top w:color="000000" w:space="1" w:sz="4" w:val="single"/>
      </w:pBd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05">
    <w:pPr>
      <w:pBdr>
        <w:top w:color="000000" w:space="1" w:sz="4" w:val="single"/>
      </w:pBdr>
      <w:rPr>
        <w:rFonts w:ascii="Arial" w:cs="Arial" w:eastAsia="Arial" w:hAnsi="Arial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0j0zll" w:id="3"/>
    <w:bookmarkEnd w:id="3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37: </w:t>
      <w:tab/>
      <w:t xml:space="preserve">QUÓRUM E INICIO DE LAS SESIONES.</w:t>
    </w:r>
  </w:p>
  <w:p w:rsidR="00000000" w:rsidDel="00000000" w:rsidP="00000000" w:rsidRDefault="00000000" w:rsidRPr="00000000" w14:paraId="00000107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El quórum requerido para que el Consejo sesione será de la mayoría absoluta de sus miembros. Las sesiones deberán iniciarse a más tardar quince minutos después de la hora para la cual han sido convocadas.</w:t>
    </w:r>
  </w:p>
  <w:p w:rsidR="00000000" w:rsidDel="00000000" w:rsidP="00000000" w:rsidRDefault="00000000" w:rsidRPr="00000000" w14:paraId="00000108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 no hubiere quórum pasados los quince minutos, se podrá sesionar válidamente en segunda convocatoria, media hora después de la hora señalada para la primera, con la mayoría absoluta de los miembros.</w:t>
    </w:r>
  </w:p>
  <w:p w:rsidR="00000000" w:rsidDel="00000000" w:rsidP="00000000" w:rsidRDefault="00000000" w:rsidRPr="00000000" w14:paraId="00000109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000000" w:rsidDel="00000000" w:rsidP="00000000" w:rsidRDefault="00000000" w:rsidRPr="00000000" w14:paraId="000001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1fob9te" w:id="4"/>
    <w:bookmarkEnd w:id="4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38. </w:t>
      <w:tab/>
      <w:t xml:space="preserve">ASISTENCIA OBLIGATORIA.</w:t>
    </w:r>
  </w:p>
  <w:p w:rsidR="00000000" w:rsidDel="00000000" w:rsidP="00000000" w:rsidRDefault="00000000" w:rsidRPr="00000000" w14:paraId="0000010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 asistencia a las sesiones ordinarias o extraordinarias del Consejo Académico es obligatoria.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b w:val="1"/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znysh7" w:id="5"/>
    <w:bookmarkEnd w:id="5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39. </w:t>
      <w:tab/>
      <w:t xml:space="preserve">DURACIÓN DE LAS SESIONES.</w:t>
    </w:r>
  </w:p>
  <w:p w:rsidR="00000000" w:rsidDel="00000000" w:rsidP="00000000" w:rsidRDefault="00000000" w:rsidRPr="00000000" w14:paraId="0000010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Las sesiones del Consejo no durarán más de cuatro horas continuas; sin embargo, agotado ese tiempo, por mayoría absoluta de los votos presentes, se podrá acordar la prolongación de la sesión por el tiempo que así se defina.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Corsiva" w:cs="Corsiva" w:eastAsia="Corsiva" w:hAnsi="Corsiva"/>
        <w:b w:val="1"/>
        <w:color w:val="cc0000"/>
        <w:sz w:val="48"/>
        <w:szCs w:val="48"/>
      </w:rPr>
    </w:pPr>
    <w:r w:rsidDel="00000000" w:rsidR="00000000" w:rsidRPr="00000000">
      <w:rPr>
        <w:rFonts w:ascii="Corsiva" w:cs="Corsiva" w:eastAsia="Corsiva" w:hAnsi="Corsiva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5056505</wp:posOffset>
          </wp:positionH>
          <wp:positionV relativeFrom="paragraph">
            <wp:posOffset>-182877</wp:posOffset>
          </wp:positionV>
          <wp:extent cx="966470" cy="1087755"/>
          <wp:effectExtent b="0" l="0" r="0" t="0"/>
          <wp:wrapNone/>
          <wp:docPr descr="http://www.documentos.una.ac.cr/bitstream/handle/unadocs/10051/SaludMental-UNA-logo2020%28fullcolor%29.png?sequence=12&amp;isAllowed=y" id="4" name="image2.png"/>
          <a:graphic>
            <a:graphicData uri="http://schemas.openxmlformats.org/drawingml/2006/picture">
              <pic:pic>
                <pic:nvPicPr>
                  <pic:cNvPr descr="http://www.documentos.una.ac.cr/bitstream/handle/unadocs/10051/SaludMental-UNA-logo2020%28fullcolor%29.png?sequence=12&amp;isAllowed=y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SESIÓN ORDINARIA N.° 5-2020</w:t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19 de febrero de 2020</w:t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HORA:</w:t>
      <w:tab/>
      <w:t xml:space="preserve">De 8:30 a.m. a 12:00 m.d.</w:t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LUGAR:</w:t>
      <w:tab/>
      <w:t xml:space="preserve">Salón de sesiones</w:t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86" w:hanging="360.00000000000006"/>
      </w:pPr>
      <w:rPr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76960"/>
    <w:pPr>
      <w:keepNext w:val="1"/>
      <w:spacing w:after="60" w:before="240"/>
      <w:outlineLvl w:val="0"/>
    </w:pPr>
    <w:rPr>
      <w:rFonts w:ascii="Arial" w:hAnsi="Arial"/>
      <w:b w:val="1"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13045C"/>
    <w:pPr>
      <w:keepNext w:val="1"/>
      <w:spacing w:after="60" w:before="240"/>
      <w:outlineLvl w:val="2"/>
    </w:pPr>
    <w:rPr>
      <w:rFonts w:ascii="Calibri Light" w:hAnsi="Calibri Light"/>
      <w:b w:val="1"/>
      <w:sz w:val="26"/>
      <w:szCs w:val="20"/>
      <w:lang w:eastAsia="x-none" w:val="x-non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link w:val="Ttulo1"/>
    <w:uiPriority w:val="99"/>
    <w:locked w:val="1"/>
    <w:rsid w:val="00E76960"/>
    <w:rPr>
      <w:rFonts w:ascii="Arial" w:hAnsi="Arial"/>
      <w:b w:val="1"/>
      <w:kern w:val="32"/>
      <w:sz w:val="32"/>
      <w:lang w:eastAsia="es-ES" w:val="es-ES"/>
    </w:rPr>
  </w:style>
  <w:style w:type="character" w:styleId="Ttulo3Car" w:customStyle="1">
    <w:name w:val="Título 3 Car"/>
    <w:link w:val="Ttulo3"/>
    <w:uiPriority w:val="99"/>
    <w:locked w:val="1"/>
    <w:rsid w:val="0013045C"/>
    <w:rPr>
      <w:rFonts w:ascii="Calibri Light" w:hAnsi="Calibri Light"/>
      <w:b w:val="1"/>
      <w:sz w:val="26"/>
    </w:rPr>
  </w:style>
  <w:style w:type="paragraph" w:styleId="Encabezado2" w:customStyle="1">
    <w:name w:val="Encabezado 2"/>
    <w:basedOn w:val="Normal"/>
    <w:next w:val="Normal"/>
    <w:link w:val="Ttulo2Car"/>
    <w:uiPriority w:val="99"/>
    <w:rsid w:val="00EF0577"/>
    <w:pPr>
      <w:keepNext w:val="1"/>
      <w:spacing w:after="60" w:before="240"/>
      <w:outlineLvl w:val="1"/>
    </w:pPr>
    <w:rPr>
      <w:rFonts w:ascii="Cambria" w:hAnsi="Cambria"/>
      <w:b w:val="1"/>
      <w:i w:val="1"/>
      <w:sz w:val="28"/>
      <w:szCs w:val="20"/>
    </w:rPr>
  </w:style>
  <w:style w:type="character" w:styleId="Ttulo2Car" w:customStyle="1">
    <w:name w:val="Título 2 Car"/>
    <w:link w:val="Encabezado2"/>
    <w:uiPriority w:val="99"/>
    <w:semiHidden w:val="1"/>
    <w:locked w:val="1"/>
    <w:rsid w:val="00EF0577"/>
    <w:rPr>
      <w:rFonts w:ascii="Cambria" w:hAnsi="Cambria"/>
      <w:b w:val="1"/>
      <w:i w:val="1"/>
      <w:sz w:val="28"/>
      <w:lang w:eastAsia="es-ES" w:val="es-ES"/>
    </w:rPr>
  </w:style>
  <w:style w:type="character" w:styleId="EncabezadoCar" w:customStyle="1">
    <w:name w:val="Encabezado Car"/>
    <w:link w:val="Encabezado"/>
    <w:uiPriority w:val="99"/>
    <w:locked w:val="1"/>
    <w:rsid w:val="00EF0577"/>
    <w:rPr>
      <w:sz w:val="24"/>
      <w:lang w:eastAsia="es-ES" w:val="es-ES"/>
    </w:rPr>
  </w:style>
  <w:style w:type="character" w:styleId="FooterChar" w:customStyle="1">
    <w:name w:val="Footer Char"/>
    <w:uiPriority w:val="99"/>
    <w:semiHidden w:val="1"/>
    <w:locked w:val="1"/>
    <w:rsid w:val="00EF0577"/>
    <w:rPr>
      <w:sz w:val="24"/>
      <w:lang w:eastAsia="es-ES" w:val="es-ES"/>
    </w:rPr>
  </w:style>
  <w:style w:type="character" w:styleId="BalloonTextChar" w:customStyle="1">
    <w:name w:val="Balloon Text Char"/>
    <w:uiPriority w:val="99"/>
    <w:semiHidden w:val="1"/>
    <w:locked w:val="1"/>
    <w:rsid w:val="00EF0577"/>
    <w:rPr>
      <w:sz w:val="2"/>
      <w:lang w:eastAsia="es-ES" w:val="es-ES"/>
    </w:rPr>
  </w:style>
  <w:style w:type="character" w:styleId="Textoennegrita">
    <w:name w:val="Strong"/>
    <w:uiPriority w:val="99"/>
    <w:qFormat w:val="1"/>
    <w:locked w:val="1"/>
    <w:rsid w:val="00EF0577"/>
    <w:rPr>
      <w:rFonts w:cs="Times New Roman"/>
      <w:b w:val="1"/>
    </w:rPr>
  </w:style>
  <w:style w:type="character" w:styleId="ListLabel1" w:customStyle="1">
    <w:name w:val="ListLabel 1"/>
    <w:uiPriority w:val="99"/>
    <w:rsid w:val="007E353A"/>
    <w:rPr>
      <w:rFonts w:ascii="Arial" w:hAnsi="Arial"/>
      <w:b w:val="1"/>
      <w:sz w:val="20"/>
    </w:rPr>
  </w:style>
  <w:style w:type="character" w:styleId="ListLabel2" w:customStyle="1">
    <w:name w:val="ListLabel 2"/>
    <w:uiPriority w:val="99"/>
    <w:rsid w:val="007E353A"/>
    <w:rPr>
      <w:rFonts w:ascii="Arial" w:hAnsi="Arial"/>
      <w:sz w:val="20"/>
    </w:rPr>
  </w:style>
  <w:style w:type="character" w:styleId="ListLabel3" w:customStyle="1">
    <w:name w:val="ListLabel 3"/>
    <w:uiPriority w:val="99"/>
    <w:rsid w:val="007E353A"/>
  </w:style>
  <w:style w:type="character" w:styleId="ListLabel4" w:customStyle="1">
    <w:name w:val="ListLabel 4"/>
    <w:uiPriority w:val="99"/>
    <w:rsid w:val="007E353A"/>
  </w:style>
  <w:style w:type="character" w:styleId="ListLabel5" w:customStyle="1">
    <w:name w:val="ListLabel 5"/>
    <w:uiPriority w:val="99"/>
    <w:rsid w:val="007E353A"/>
    <w:rPr>
      <w:rFonts w:ascii="Arial" w:hAnsi="Arial"/>
      <w:sz w:val="20"/>
    </w:rPr>
  </w:style>
  <w:style w:type="character" w:styleId="ListLabel6" w:customStyle="1">
    <w:name w:val="ListLabel 6"/>
    <w:uiPriority w:val="99"/>
    <w:rsid w:val="007E353A"/>
    <w:rPr>
      <w:sz w:val="22"/>
    </w:rPr>
  </w:style>
  <w:style w:type="character" w:styleId="ListLabel7" w:customStyle="1">
    <w:name w:val="ListLabel 7"/>
    <w:uiPriority w:val="99"/>
    <w:rsid w:val="007E353A"/>
  </w:style>
  <w:style w:type="character" w:styleId="ListLabel8" w:customStyle="1">
    <w:name w:val="ListLabel 8"/>
    <w:uiPriority w:val="99"/>
    <w:rsid w:val="007E353A"/>
    <w:rPr>
      <w:b w:val="1"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 w:val="1"/>
      <w:spacing w:after="120" w:before="240"/>
    </w:pPr>
    <w:rPr>
      <w:szCs w:val="20"/>
    </w:rPr>
  </w:style>
  <w:style w:type="character" w:styleId="HeaderChar1" w:customStyle="1">
    <w:name w:val="Header Char1"/>
    <w:uiPriority w:val="99"/>
    <w:semiHidden w:val="1"/>
    <w:locked w:val="1"/>
    <w:rsid w:val="00735E08"/>
    <w:rPr>
      <w:sz w:val="24"/>
      <w:lang w:eastAsia="es-ES" w:val="es-ES"/>
    </w:rPr>
  </w:style>
  <w:style w:type="paragraph" w:styleId="Cuerpodetexto" w:customStyle="1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styleId="Leyenda" w:customStyle="1">
    <w:name w:val="Leyenda"/>
    <w:basedOn w:val="Normal"/>
    <w:uiPriority w:val="99"/>
    <w:rsid w:val="007E353A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uiPriority w:val="99"/>
    <w:rsid w:val="007E353A"/>
    <w:pPr>
      <w:suppressLineNumbers w:val="1"/>
    </w:pPr>
    <w:rPr>
      <w:rFonts w:cs="Mangal"/>
    </w:rPr>
  </w:style>
  <w:style w:type="paragraph" w:styleId="Encabezamiento" w:customStyle="1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styleId="PiedepginaCar" w:customStyle="1">
    <w:name w:val="Pie de página Car"/>
    <w:link w:val="Piedepgina"/>
    <w:uiPriority w:val="99"/>
    <w:semiHidden w:val="1"/>
    <w:locked w:val="1"/>
    <w:rsid w:val="00735E08"/>
    <w:rPr>
      <w:sz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rsid w:val="00EF0577"/>
    <w:rPr>
      <w:sz w:val="2"/>
      <w:szCs w:val="20"/>
    </w:rPr>
  </w:style>
  <w:style w:type="character" w:styleId="TextodegloboCar" w:customStyle="1">
    <w:name w:val="Texto de globo Car"/>
    <w:link w:val="Textodeglobo"/>
    <w:uiPriority w:val="99"/>
    <w:semiHidden w:val="1"/>
    <w:locked w:val="1"/>
    <w:rsid w:val="00735E08"/>
    <w:rPr>
      <w:sz w:val="2"/>
      <w:lang w:eastAsia="es-ES" w:val="es-ES"/>
    </w:rPr>
  </w:style>
  <w:style w:type="paragraph" w:styleId="Listavistosa-nfasis11" w:customStyle="1">
    <w:name w:val="Lista vistosa - Énfasis 11"/>
    <w:basedOn w:val="Normal"/>
    <w:uiPriority w:val="34"/>
    <w:qFormat w:val="1"/>
    <w:rsid w:val="00EF0577"/>
    <w:pPr>
      <w:ind w:left="708"/>
    </w:pPr>
  </w:style>
  <w:style w:type="paragraph" w:styleId="Cuadrculamedia21" w:customStyle="1">
    <w:name w:val="Cuadrícula media 21"/>
    <w:uiPriority w:val="99"/>
    <w:qFormat w:val="1"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cs="Courier New" w:hAnsi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 w:val="1"/>
    </w:pPr>
  </w:style>
  <w:style w:type="table" w:styleId="Tablaconcuadrcula">
    <w:name w:val="Table Grid"/>
    <w:basedOn w:val="Tablanormal"/>
    <w:uiPriority w:val="39"/>
    <w:rsid w:val="00EF057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sinformato1" w:customStyle="1">
    <w:name w:val="Texto sin formato1"/>
    <w:basedOn w:val="Normal"/>
    <w:uiPriority w:val="99"/>
    <w:rsid w:val="0013045C"/>
    <w:pPr>
      <w:widowControl w:val="0"/>
      <w:suppressAutoHyphens w:val="1"/>
      <w:spacing w:line="100" w:lineRule="atLeast"/>
    </w:pPr>
    <w:rPr>
      <w:rFonts w:ascii="Courier New" w:cs="Courier New" w:hAnsi="Courier New"/>
      <w:kern w:val="1"/>
      <w:sz w:val="20"/>
      <w:szCs w:val="20"/>
      <w:lang w:bidi="hi-IN" w:eastAsia="hi-IN" w:val="es-CR"/>
    </w:rPr>
  </w:style>
  <w:style w:type="paragraph" w:styleId="Standarduser" w:customStyle="1">
    <w:name w:val="Standard (user)"/>
    <w:uiPriority w:val="99"/>
    <w:rsid w:val="00A6415A"/>
    <w:pPr>
      <w:widowControl w:val="0"/>
      <w:suppressAutoHyphens w:val="1"/>
      <w:autoSpaceDN w:val="0"/>
      <w:textAlignment w:val="baseline"/>
    </w:pPr>
    <w:rPr>
      <w:rFonts w:cs="Lohit Hindi"/>
      <w:color w:val="00000a"/>
      <w:kern w:val="3"/>
      <w:lang w:bidi="hi-IN" w:eastAsia="zh-CN"/>
    </w:rPr>
  </w:style>
  <w:style w:type="paragraph" w:styleId="Mapadeldocumento">
    <w:name w:val="Document Map"/>
    <w:basedOn w:val="Normal"/>
    <w:link w:val="MapadeldocumentoCar"/>
    <w:uiPriority w:val="99"/>
    <w:semiHidden w:val="1"/>
    <w:rsid w:val="007C2B51"/>
    <w:rPr>
      <w:rFonts w:ascii="Tahoma" w:hAnsi="Tahoma"/>
      <w:sz w:val="16"/>
      <w:szCs w:val="20"/>
    </w:rPr>
  </w:style>
  <w:style w:type="character" w:styleId="MapadeldocumentoCar" w:customStyle="1">
    <w:name w:val="Mapa del documento Car"/>
    <w:link w:val="Mapadeldocumento"/>
    <w:uiPriority w:val="99"/>
    <w:semiHidden w:val="1"/>
    <w:locked w:val="1"/>
    <w:rsid w:val="007C2B51"/>
    <w:rPr>
      <w:rFonts w:ascii="Tahoma" w:hAnsi="Tahoma"/>
      <w:sz w:val="16"/>
      <w:lang w:eastAsia="es-ES" w:val="es-ES"/>
    </w:rPr>
  </w:style>
  <w:style w:type="paragraph" w:styleId="Listavistosa-nfasis12" w:customStyle="1">
    <w:name w:val="Lista vistosa - Énfasis 12"/>
    <w:basedOn w:val="Normal"/>
    <w:uiPriority w:val="34"/>
    <w:qFormat w:val="1"/>
    <w:rsid w:val="0015706D"/>
    <w:pPr>
      <w:ind w:left="708"/>
    </w:pPr>
  </w:style>
  <w:style w:type="paragraph" w:styleId="Prrafodelista">
    <w:name w:val="List Paragraph"/>
    <w:basedOn w:val="Normal"/>
    <w:uiPriority w:val="34"/>
    <w:qFormat w:val="1"/>
    <w:rsid w:val="00884614"/>
    <w:pPr>
      <w:ind w:left="708"/>
    </w:pPr>
  </w:style>
  <w:style w:type="paragraph" w:styleId="NormalWeb">
    <w:name w:val="Normal (Web)"/>
    <w:basedOn w:val="Normal"/>
    <w:uiPriority w:val="99"/>
    <w:semiHidden w:val="1"/>
    <w:unhideWhenUsed w:val="1"/>
    <w:rsid w:val="005A4A6A"/>
    <w:pPr>
      <w:spacing w:after="100" w:afterAutospacing="1" w:before="100" w:beforeAutospacing="1"/>
    </w:pPr>
    <w:rPr>
      <w:lang w:eastAsia="es-CR" w:val="es-CR"/>
    </w:rPr>
  </w:style>
  <w:style w:type="character" w:styleId="fn" w:customStyle="1">
    <w:name w:val="fn"/>
    <w:rsid w:val="00EC1409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orsiva-regular.ttf"/><Relationship Id="rId3" Type="http://schemas.openxmlformats.org/officeDocument/2006/relationships/font" Target="fonts/Corsiva-bold.ttf"/><Relationship Id="rId4" Type="http://schemas.openxmlformats.org/officeDocument/2006/relationships/font" Target="fonts/Corsiva-italic.ttf"/><Relationship Id="rId5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ebIu4EgSldGxnv79xdIPER7kvA==">AMUW2mVLj6FTEUwTeobIFDlMFeJX8ZChGxkm6MP94WXVAlo64Uqcy3g6wA8rfAmibDMq7ixWFV28KLzKshoKFMK8nDLz15mgUOFxeo8HzuhBb0WqGjz6oZ2/K0up5JYTu5a+Hcv9yVuAJZmKH79QoNXsjjg6oIfZvgJxYOnNxREIE/3BBXt+9foOHvZc1ekucD7GmPQSa9uW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2020-02-18T00:28:00Z</dcterms:created>
  <dc:creator>Consejo Universitario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