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378" w:rsidRPr="00A25401" w:rsidRDefault="00D82378" w:rsidP="004F209D">
      <w:pPr>
        <w:numPr>
          <w:ilvl w:val="0"/>
          <w:numId w:val="34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A25401">
        <w:rPr>
          <w:rFonts w:ascii="Arial" w:hAnsi="Arial" w:cs="Arial"/>
          <w:b/>
          <w:sz w:val="20"/>
          <w:szCs w:val="20"/>
          <w:lang w:val="es-CR"/>
        </w:rPr>
        <w:t>ASUNTOS DE COMISIÓN:</w:t>
      </w:r>
    </w:p>
    <w:p w:rsidR="00D82378" w:rsidRPr="00A25401" w:rsidRDefault="00D82378" w:rsidP="004F209D">
      <w:pPr>
        <w:numPr>
          <w:ilvl w:val="1"/>
          <w:numId w:val="34"/>
        </w:numPr>
        <w:jc w:val="both"/>
        <w:rPr>
          <w:rFonts w:ascii="Arial" w:hAnsi="Arial" w:cs="Arial"/>
          <w:sz w:val="20"/>
          <w:szCs w:val="20"/>
        </w:rPr>
      </w:pPr>
      <w:r w:rsidRPr="00A25401">
        <w:rPr>
          <w:rFonts w:ascii="Arial" w:hAnsi="Arial" w:cs="Arial"/>
          <w:b/>
          <w:sz w:val="20"/>
          <w:szCs w:val="20"/>
        </w:rPr>
        <w:t>Comisión de Asuntos Docentes:</w:t>
      </w:r>
    </w:p>
    <w:p w:rsidR="00D82378" w:rsidRDefault="00E3518C" w:rsidP="004F209D">
      <w:pPr>
        <w:numPr>
          <w:ilvl w:val="2"/>
          <w:numId w:val="34"/>
        </w:numPr>
        <w:ind w:left="1418"/>
        <w:jc w:val="both"/>
        <w:rPr>
          <w:rFonts w:ascii="Arial" w:hAnsi="Arial" w:cs="Arial"/>
          <w:sz w:val="20"/>
          <w:szCs w:val="20"/>
        </w:rPr>
      </w:pPr>
      <w:r w:rsidRPr="00575037">
        <w:rPr>
          <w:rFonts w:ascii="Arial" w:hAnsi="Arial" w:cs="Arial"/>
          <w:b/>
          <w:sz w:val="20"/>
          <w:szCs w:val="20"/>
        </w:rPr>
        <w:t>Dictamen N° CAD-4-2-2018</w:t>
      </w:r>
      <w:r>
        <w:rPr>
          <w:rFonts w:ascii="Arial" w:hAnsi="Arial" w:cs="Arial"/>
          <w:sz w:val="20"/>
          <w:szCs w:val="20"/>
        </w:rPr>
        <w:t>.  M</w:t>
      </w:r>
      <w:r w:rsidR="00D82378" w:rsidRPr="00A25401">
        <w:rPr>
          <w:rFonts w:ascii="Arial" w:hAnsi="Arial" w:cs="Arial"/>
          <w:sz w:val="20"/>
          <w:szCs w:val="20"/>
        </w:rPr>
        <w:t>odificación al acuerdo del Plan de transición de la Sección Regional Huetar Norte y Caribe, Campus Sarapiquí.</w:t>
      </w:r>
    </w:p>
    <w:p w:rsidR="00D82378" w:rsidRPr="00107ACC" w:rsidRDefault="00E3518C" w:rsidP="004F209D">
      <w:pPr>
        <w:numPr>
          <w:ilvl w:val="2"/>
          <w:numId w:val="34"/>
        </w:numPr>
        <w:ind w:left="1418"/>
        <w:jc w:val="both"/>
        <w:rPr>
          <w:rFonts w:ascii="Arial" w:hAnsi="Arial" w:cs="Arial"/>
          <w:sz w:val="20"/>
          <w:szCs w:val="20"/>
        </w:rPr>
      </w:pPr>
      <w:r w:rsidRPr="00575037">
        <w:rPr>
          <w:rFonts w:ascii="Arial" w:hAnsi="Arial" w:cs="Arial"/>
          <w:b/>
          <w:sz w:val="20"/>
          <w:szCs w:val="20"/>
        </w:rPr>
        <w:t>Dictamen N° CAD-6-2-2018</w:t>
      </w:r>
      <w:r>
        <w:rPr>
          <w:rFonts w:ascii="Arial" w:hAnsi="Arial" w:cs="Arial"/>
          <w:sz w:val="20"/>
          <w:szCs w:val="20"/>
        </w:rPr>
        <w:t xml:space="preserve">.  </w:t>
      </w:r>
      <w:r w:rsidR="00D82378" w:rsidRPr="00107ACC">
        <w:rPr>
          <w:rFonts w:ascii="Arial" w:hAnsi="Arial" w:cs="Arial"/>
          <w:sz w:val="20"/>
          <w:szCs w:val="20"/>
        </w:rPr>
        <w:t xml:space="preserve">Conformación de comisión especial para tratar el tema de “Eventos Cortos”. </w:t>
      </w:r>
      <w:r w:rsidR="001806C3">
        <w:rPr>
          <w:rFonts w:ascii="Arial" w:hAnsi="Arial" w:cs="Arial"/>
          <w:sz w:val="20"/>
          <w:szCs w:val="20"/>
        </w:rPr>
        <w:t>UNA-CO-CIDEA-ACUE-57-2018.</w:t>
      </w:r>
    </w:p>
    <w:p w:rsidR="00D82378" w:rsidRDefault="00E3518C" w:rsidP="004F209D">
      <w:pPr>
        <w:numPr>
          <w:ilvl w:val="2"/>
          <w:numId w:val="34"/>
        </w:numPr>
        <w:ind w:left="1418"/>
        <w:jc w:val="both"/>
        <w:rPr>
          <w:rFonts w:ascii="Arial" w:hAnsi="Arial" w:cs="Arial"/>
          <w:sz w:val="20"/>
          <w:szCs w:val="20"/>
        </w:rPr>
      </w:pPr>
      <w:r w:rsidRPr="00575037">
        <w:rPr>
          <w:rFonts w:ascii="Arial" w:hAnsi="Arial" w:cs="Arial"/>
          <w:b/>
          <w:sz w:val="20"/>
          <w:szCs w:val="20"/>
        </w:rPr>
        <w:t>Dictamen N° CAD-6-3-2018</w:t>
      </w:r>
      <w:r>
        <w:rPr>
          <w:rFonts w:ascii="Arial" w:hAnsi="Arial" w:cs="Arial"/>
          <w:sz w:val="20"/>
          <w:szCs w:val="20"/>
        </w:rPr>
        <w:t xml:space="preserve">.  </w:t>
      </w:r>
      <w:r w:rsidR="00D82378">
        <w:rPr>
          <w:rFonts w:ascii="Arial" w:hAnsi="Arial" w:cs="Arial"/>
          <w:sz w:val="20"/>
          <w:szCs w:val="20"/>
        </w:rPr>
        <w:t>Conformación de comisión especial para tratar el tema de “Evaluación Docente”.</w:t>
      </w:r>
    </w:p>
    <w:p w:rsidR="00575037" w:rsidRDefault="00575037" w:rsidP="004F209D">
      <w:pPr>
        <w:numPr>
          <w:ilvl w:val="2"/>
          <w:numId w:val="34"/>
        </w:numPr>
        <w:ind w:left="1418"/>
        <w:jc w:val="both"/>
        <w:rPr>
          <w:rFonts w:ascii="Arial" w:hAnsi="Arial" w:cs="Arial"/>
          <w:sz w:val="20"/>
          <w:szCs w:val="20"/>
        </w:rPr>
      </w:pPr>
      <w:r w:rsidRPr="00575037">
        <w:rPr>
          <w:rFonts w:ascii="Arial" w:hAnsi="Arial" w:cs="Arial"/>
          <w:b/>
          <w:sz w:val="20"/>
          <w:szCs w:val="20"/>
        </w:rPr>
        <w:t>Dictamen N° 10-1-2018</w:t>
      </w:r>
      <w:r>
        <w:rPr>
          <w:rFonts w:ascii="Arial" w:hAnsi="Arial" w:cs="Arial"/>
          <w:sz w:val="20"/>
          <w:szCs w:val="20"/>
        </w:rPr>
        <w:t xml:space="preserve">.  Solicitud de audiencia para la presentación del Programa de Educación Continua del </w:t>
      </w:r>
      <w:proofErr w:type="spellStart"/>
      <w:r>
        <w:rPr>
          <w:rFonts w:ascii="Arial" w:hAnsi="Arial" w:cs="Arial"/>
          <w:sz w:val="20"/>
          <w:szCs w:val="20"/>
        </w:rPr>
        <w:t>Procame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575037" w:rsidRDefault="00575037" w:rsidP="004F209D">
      <w:pPr>
        <w:numPr>
          <w:ilvl w:val="2"/>
          <w:numId w:val="34"/>
        </w:numPr>
        <w:ind w:left="1418"/>
        <w:jc w:val="both"/>
        <w:rPr>
          <w:rFonts w:ascii="Arial" w:hAnsi="Arial" w:cs="Arial"/>
          <w:sz w:val="20"/>
          <w:szCs w:val="20"/>
        </w:rPr>
      </w:pPr>
      <w:r w:rsidRPr="00575037">
        <w:rPr>
          <w:rFonts w:ascii="Arial" w:hAnsi="Arial" w:cs="Arial"/>
          <w:b/>
          <w:sz w:val="20"/>
          <w:szCs w:val="20"/>
        </w:rPr>
        <w:t>Dictamen N° 10-2-2018</w:t>
      </w:r>
      <w:r>
        <w:rPr>
          <w:rFonts w:ascii="Arial" w:hAnsi="Arial" w:cs="Arial"/>
          <w:sz w:val="20"/>
          <w:szCs w:val="20"/>
        </w:rPr>
        <w:t>.  Solicitud de audiencia sobre el tema de la accesibilidad académica y la atención a la población con discapacidad.</w:t>
      </w:r>
    </w:p>
    <w:p w:rsidR="00C91F6F" w:rsidRDefault="00E3518C" w:rsidP="004F209D">
      <w:pPr>
        <w:numPr>
          <w:ilvl w:val="2"/>
          <w:numId w:val="34"/>
        </w:numPr>
        <w:ind w:left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Dictamen 10-3-2018.  </w:t>
      </w:r>
      <w:r w:rsidR="00C91F6F">
        <w:rPr>
          <w:rFonts w:ascii="Arial" w:hAnsi="Arial" w:cs="Arial"/>
          <w:sz w:val="20"/>
          <w:szCs w:val="20"/>
        </w:rPr>
        <w:t>Política institucional de comunicación.</w:t>
      </w:r>
    </w:p>
    <w:p w:rsidR="00D82378" w:rsidRPr="00A25401" w:rsidRDefault="00D82378" w:rsidP="00443E9D">
      <w:pPr>
        <w:numPr>
          <w:ilvl w:val="1"/>
          <w:numId w:val="34"/>
        </w:numPr>
        <w:jc w:val="both"/>
        <w:rPr>
          <w:rFonts w:ascii="Arial" w:hAnsi="Arial" w:cs="Arial"/>
          <w:sz w:val="20"/>
          <w:szCs w:val="20"/>
        </w:rPr>
      </w:pPr>
      <w:r w:rsidRPr="00A25401">
        <w:rPr>
          <w:rFonts w:ascii="Arial" w:hAnsi="Arial" w:cs="Arial"/>
          <w:b/>
          <w:sz w:val="20"/>
          <w:szCs w:val="20"/>
        </w:rPr>
        <w:t xml:space="preserve">Comisión de Asuntos </w:t>
      </w:r>
      <w:r>
        <w:rPr>
          <w:rFonts w:ascii="Arial" w:hAnsi="Arial" w:cs="Arial"/>
          <w:b/>
          <w:sz w:val="20"/>
          <w:szCs w:val="20"/>
        </w:rPr>
        <w:t>de Investigación, Extensión y Producción:</w:t>
      </w:r>
    </w:p>
    <w:p w:rsidR="00D82378" w:rsidRDefault="00575037" w:rsidP="00443E9D">
      <w:pPr>
        <w:numPr>
          <w:ilvl w:val="2"/>
          <w:numId w:val="34"/>
        </w:numPr>
        <w:ind w:left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Dictamen N° CAIEP-1-2-2018.  </w:t>
      </w:r>
      <w:r w:rsidR="00D82378">
        <w:rPr>
          <w:rFonts w:ascii="Arial" w:hAnsi="Arial" w:cs="Arial"/>
          <w:sz w:val="20"/>
          <w:szCs w:val="20"/>
        </w:rPr>
        <w:t>Propuesta de modificación del artículo 1 del Reglamento para la ejecución de fondos externos y otros recursos por la unidad especializada del Programa de Gestión Financiera y al artículo 11 bis del Reglamento de vinculación externa remunerada, la cooperación externa y la relación con la Fundauna.</w:t>
      </w:r>
    </w:p>
    <w:p w:rsidR="00D82378" w:rsidRDefault="00575037" w:rsidP="00443E9D">
      <w:pPr>
        <w:numPr>
          <w:ilvl w:val="2"/>
          <w:numId w:val="34"/>
        </w:numPr>
        <w:ind w:left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Dictamen N° CAIEP-1-3-2018.  </w:t>
      </w:r>
      <w:r w:rsidR="00D82378">
        <w:rPr>
          <w:rFonts w:ascii="Arial" w:hAnsi="Arial" w:cs="Arial"/>
          <w:sz w:val="20"/>
          <w:szCs w:val="20"/>
        </w:rPr>
        <w:t xml:space="preserve">Propuesta de política institucional de investigación. </w:t>
      </w:r>
    </w:p>
    <w:p w:rsidR="00D82378" w:rsidRDefault="00575037" w:rsidP="00443E9D">
      <w:pPr>
        <w:numPr>
          <w:ilvl w:val="2"/>
          <w:numId w:val="34"/>
        </w:numPr>
        <w:ind w:left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Dictamen N° CAIEP-1-4-2018.  </w:t>
      </w:r>
      <w:r w:rsidR="00D82378">
        <w:rPr>
          <w:rFonts w:ascii="Arial" w:hAnsi="Arial" w:cs="Arial"/>
          <w:sz w:val="20"/>
          <w:szCs w:val="20"/>
        </w:rPr>
        <w:t>Propuesta de modificación del Artículo 15 del Reglamento para la rendición de cuentas y los informes de fin de gestión.</w:t>
      </w:r>
    </w:p>
    <w:p w:rsidR="00D82378" w:rsidRDefault="00575037" w:rsidP="00443E9D">
      <w:pPr>
        <w:numPr>
          <w:ilvl w:val="2"/>
          <w:numId w:val="34"/>
        </w:numPr>
        <w:ind w:left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Dictamen N° CAIEP-2-1-2018.  </w:t>
      </w:r>
      <w:r w:rsidR="00D82378">
        <w:rPr>
          <w:rFonts w:ascii="Arial" w:hAnsi="Arial" w:cs="Arial"/>
          <w:sz w:val="20"/>
          <w:szCs w:val="20"/>
        </w:rPr>
        <w:t xml:space="preserve">Distribución de los recursos asignados a las facultades, centros y sedes del Fondo de Becas. </w:t>
      </w:r>
    </w:p>
    <w:p w:rsidR="00D82378" w:rsidRDefault="00DE271B" w:rsidP="00443E9D">
      <w:pPr>
        <w:numPr>
          <w:ilvl w:val="2"/>
          <w:numId w:val="34"/>
        </w:numPr>
        <w:ind w:left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Dictamen N° CAIEP-2-2-2018.  </w:t>
      </w:r>
      <w:r w:rsidR="00D82378">
        <w:rPr>
          <w:rFonts w:ascii="Arial" w:hAnsi="Arial" w:cs="Arial"/>
          <w:sz w:val="20"/>
          <w:szCs w:val="20"/>
        </w:rPr>
        <w:t>Propuesta de modificación al Art. 17 del Reglamento de Impedimentos, Excusas y Recusaciones.</w:t>
      </w:r>
    </w:p>
    <w:p w:rsidR="00D82378" w:rsidRDefault="00DE271B" w:rsidP="00443E9D">
      <w:pPr>
        <w:numPr>
          <w:ilvl w:val="2"/>
          <w:numId w:val="34"/>
        </w:numPr>
        <w:ind w:left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Dictamen N° CAIEP-2-3-2018.  </w:t>
      </w:r>
      <w:r w:rsidR="00D82378">
        <w:rPr>
          <w:rFonts w:ascii="Arial" w:hAnsi="Arial" w:cs="Arial"/>
          <w:sz w:val="20"/>
          <w:szCs w:val="20"/>
        </w:rPr>
        <w:t xml:space="preserve">Propuesta de modificación al Reglamento de Permisos para el Personal de la Universidad Nacional.  </w:t>
      </w:r>
    </w:p>
    <w:p w:rsidR="00634074" w:rsidRDefault="00DE271B" w:rsidP="00443E9D">
      <w:pPr>
        <w:numPr>
          <w:ilvl w:val="2"/>
          <w:numId w:val="34"/>
        </w:numPr>
        <w:ind w:left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Dictamen N° CAIEP-3-1-2018.  </w:t>
      </w:r>
      <w:r w:rsidR="00634074">
        <w:rPr>
          <w:rFonts w:ascii="Arial" w:hAnsi="Arial" w:cs="Arial"/>
          <w:sz w:val="20"/>
          <w:szCs w:val="20"/>
        </w:rPr>
        <w:t>Propuesta de aprobación de un Art. 14 Bis al Reglamento de Gestión de los PPAA’s.</w:t>
      </w:r>
    </w:p>
    <w:p w:rsidR="00DA60F9" w:rsidRDefault="00DE271B" w:rsidP="00443E9D">
      <w:pPr>
        <w:numPr>
          <w:ilvl w:val="2"/>
          <w:numId w:val="34"/>
        </w:numPr>
        <w:ind w:left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Dictamen N° CAIEP-3-2-2018.  </w:t>
      </w:r>
      <w:r w:rsidR="00DA60F9">
        <w:rPr>
          <w:rFonts w:ascii="Arial" w:hAnsi="Arial" w:cs="Arial"/>
          <w:sz w:val="20"/>
          <w:szCs w:val="20"/>
        </w:rPr>
        <w:t>Solicitud de interpretación auténtica de los artículos 21 y 25 del Reglamento para la gestión de PPAA’s.</w:t>
      </w:r>
    </w:p>
    <w:p w:rsidR="00DE271B" w:rsidRDefault="00DE271B" w:rsidP="00443E9D">
      <w:pPr>
        <w:numPr>
          <w:ilvl w:val="2"/>
          <w:numId w:val="34"/>
        </w:numPr>
        <w:ind w:left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Dictamen N° CAIEP-4-1-2018.  </w:t>
      </w:r>
      <w:r>
        <w:rPr>
          <w:rFonts w:ascii="Arial" w:hAnsi="Arial" w:cs="Arial"/>
          <w:sz w:val="20"/>
          <w:szCs w:val="20"/>
        </w:rPr>
        <w:t>Resultado de concurso para el Fondo de Equipo Científico, Tecnológico y Especializado.</w:t>
      </w:r>
    </w:p>
    <w:p w:rsidR="00DE271B" w:rsidRDefault="00DE271B" w:rsidP="00443E9D">
      <w:pPr>
        <w:numPr>
          <w:ilvl w:val="2"/>
          <w:numId w:val="34"/>
        </w:numPr>
        <w:ind w:left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Dictamen N° CAIEP-4-2-2018.  </w:t>
      </w:r>
      <w:r w:rsidRPr="00DE271B">
        <w:rPr>
          <w:rFonts w:ascii="Arial" w:hAnsi="Arial" w:cs="Arial"/>
          <w:sz w:val="20"/>
          <w:szCs w:val="20"/>
        </w:rPr>
        <w:t>Propuesta de modificación al artículo 50 del Reglamento de Contratación de Personal Académico.</w:t>
      </w:r>
    </w:p>
    <w:p w:rsidR="00DE271B" w:rsidRPr="00DE271B" w:rsidRDefault="006B535B" w:rsidP="00443E9D">
      <w:pPr>
        <w:numPr>
          <w:ilvl w:val="2"/>
          <w:numId w:val="34"/>
        </w:numPr>
        <w:ind w:left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Dictamen N° CAIEP-4-3-2018.  </w:t>
      </w:r>
      <w:r>
        <w:rPr>
          <w:rFonts w:ascii="Arial" w:hAnsi="Arial" w:cs="Arial"/>
          <w:sz w:val="20"/>
          <w:szCs w:val="20"/>
        </w:rPr>
        <w:t>Propuesta de modificación al artículo 71 del Reglamento de régimen de beneficios para el mejoramiento académico y profesional de los funcionarios de la Universidad Nacional.</w:t>
      </w:r>
    </w:p>
    <w:p w:rsidR="001806C3" w:rsidRDefault="001806C3" w:rsidP="001806C3">
      <w:pPr>
        <w:numPr>
          <w:ilvl w:val="1"/>
          <w:numId w:val="34"/>
        </w:numPr>
        <w:jc w:val="both"/>
        <w:rPr>
          <w:rFonts w:ascii="Arial" w:hAnsi="Arial" w:cs="Arial"/>
          <w:sz w:val="20"/>
          <w:szCs w:val="20"/>
        </w:rPr>
      </w:pPr>
      <w:r w:rsidRPr="001806C3">
        <w:rPr>
          <w:rFonts w:ascii="Arial" w:hAnsi="Arial" w:cs="Arial"/>
          <w:b/>
          <w:sz w:val="20"/>
          <w:szCs w:val="20"/>
        </w:rPr>
        <w:t>Comisión de Apoyo y Asesoría Académica</w:t>
      </w:r>
      <w:r>
        <w:rPr>
          <w:rFonts w:ascii="Arial" w:hAnsi="Arial" w:cs="Arial"/>
          <w:sz w:val="20"/>
          <w:szCs w:val="20"/>
        </w:rPr>
        <w:t>:</w:t>
      </w:r>
    </w:p>
    <w:p w:rsidR="002C7AFB" w:rsidRPr="001806C3" w:rsidRDefault="001806C3" w:rsidP="001806C3">
      <w:pPr>
        <w:numPr>
          <w:ilvl w:val="2"/>
          <w:numId w:val="34"/>
        </w:numPr>
        <w:tabs>
          <w:tab w:val="left" w:pos="426"/>
          <w:tab w:val="left" w:pos="1276"/>
        </w:tabs>
        <w:ind w:firstLine="33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UNA-CONSACA-CAAA-ACUE-083-2018. Sobre Informe del CCP.</w:t>
      </w:r>
    </w:p>
    <w:p w:rsidR="001806C3" w:rsidRPr="00A25401" w:rsidRDefault="001806C3" w:rsidP="001806C3">
      <w:pPr>
        <w:tabs>
          <w:tab w:val="left" w:pos="426"/>
          <w:tab w:val="left" w:pos="1276"/>
        </w:tabs>
        <w:ind w:left="993"/>
        <w:jc w:val="both"/>
        <w:rPr>
          <w:rFonts w:ascii="Arial" w:hAnsi="Arial" w:cs="Arial"/>
          <w:b/>
          <w:sz w:val="20"/>
          <w:szCs w:val="20"/>
        </w:rPr>
      </w:pPr>
    </w:p>
    <w:p w:rsidR="006B535B" w:rsidRDefault="006B535B">
      <w:pPr>
        <w:rPr>
          <w:rFonts w:ascii="Arial" w:hAnsi="Arial" w:cs="Arial"/>
          <w:b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sz w:val="20"/>
          <w:szCs w:val="20"/>
          <w:shd w:val="clear" w:color="auto" w:fill="FFFFFF"/>
        </w:rPr>
        <w:br w:type="page"/>
      </w:r>
    </w:p>
    <w:p w:rsidR="00D82378" w:rsidRPr="00A25401" w:rsidRDefault="00D82378" w:rsidP="005B595B">
      <w:pPr>
        <w:numPr>
          <w:ilvl w:val="0"/>
          <w:numId w:val="34"/>
        </w:numPr>
        <w:tabs>
          <w:tab w:val="clear" w:pos="928"/>
          <w:tab w:val="num" w:pos="426"/>
        </w:tabs>
        <w:ind w:hanging="928"/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bookmarkStart w:id="0" w:name="_GoBack"/>
      <w:bookmarkEnd w:id="0"/>
      <w:r w:rsidRPr="00A25401">
        <w:rPr>
          <w:rFonts w:ascii="Arial" w:hAnsi="Arial" w:cs="Arial"/>
          <w:b/>
          <w:sz w:val="20"/>
          <w:szCs w:val="20"/>
          <w:shd w:val="clear" w:color="auto" w:fill="FFFFFF"/>
        </w:rPr>
        <w:lastRenderedPageBreak/>
        <w:t>ANÁLISIS DE CORRESPONDENCIA RECIBIDA:</w:t>
      </w:r>
    </w:p>
    <w:p w:rsidR="000E0ED8" w:rsidRPr="00A25401" w:rsidRDefault="000E0ED8" w:rsidP="000E0ED8">
      <w:pPr>
        <w:ind w:left="960"/>
        <w:jc w:val="both"/>
        <w:rPr>
          <w:rFonts w:ascii="Arial" w:hAnsi="Arial" w:cs="Arial"/>
          <w:sz w:val="20"/>
          <w:szCs w:val="20"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1"/>
        <w:gridCol w:w="2252"/>
        <w:gridCol w:w="709"/>
        <w:gridCol w:w="2063"/>
        <w:gridCol w:w="4833"/>
      </w:tblGrid>
      <w:tr w:rsidR="00D82378" w:rsidRPr="00A25401" w:rsidTr="00F006F0">
        <w:trPr>
          <w:jc w:val="center"/>
        </w:trPr>
        <w:tc>
          <w:tcPr>
            <w:tcW w:w="492" w:type="dxa"/>
            <w:vAlign w:val="center"/>
          </w:tcPr>
          <w:p w:rsidR="00D82378" w:rsidRPr="00A25401" w:rsidRDefault="00D82378" w:rsidP="00D740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5401">
              <w:rPr>
                <w:rFonts w:ascii="Arial" w:hAnsi="Arial" w:cs="Arial"/>
                <w:b/>
                <w:sz w:val="20"/>
                <w:szCs w:val="20"/>
              </w:rPr>
              <w:t>N°</w:t>
            </w:r>
          </w:p>
        </w:tc>
        <w:tc>
          <w:tcPr>
            <w:tcW w:w="2261" w:type="dxa"/>
            <w:vAlign w:val="center"/>
          </w:tcPr>
          <w:p w:rsidR="00D82378" w:rsidRPr="00A25401" w:rsidRDefault="00D82378" w:rsidP="00D740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5401">
              <w:rPr>
                <w:rFonts w:ascii="Arial" w:hAnsi="Arial" w:cs="Arial"/>
                <w:b/>
                <w:sz w:val="20"/>
                <w:szCs w:val="20"/>
              </w:rPr>
              <w:t>Oficio</w:t>
            </w:r>
          </w:p>
        </w:tc>
        <w:tc>
          <w:tcPr>
            <w:tcW w:w="669" w:type="dxa"/>
            <w:vAlign w:val="center"/>
          </w:tcPr>
          <w:p w:rsidR="00D82378" w:rsidRPr="00A25401" w:rsidRDefault="00D82378" w:rsidP="00D740F4">
            <w:pPr>
              <w:ind w:left="-108" w:right="-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5401">
              <w:rPr>
                <w:rFonts w:ascii="Arial" w:hAnsi="Arial" w:cs="Arial"/>
                <w:b/>
                <w:sz w:val="20"/>
                <w:szCs w:val="20"/>
              </w:rPr>
              <w:t>Recib.</w:t>
            </w:r>
          </w:p>
        </w:tc>
        <w:tc>
          <w:tcPr>
            <w:tcW w:w="2069" w:type="dxa"/>
            <w:vAlign w:val="center"/>
          </w:tcPr>
          <w:p w:rsidR="00D82378" w:rsidRPr="00A25401" w:rsidRDefault="00D82378" w:rsidP="00D740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5401">
              <w:rPr>
                <w:rFonts w:ascii="Arial" w:hAnsi="Arial" w:cs="Arial"/>
                <w:b/>
                <w:sz w:val="20"/>
                <w:szCs w:val="20"/>
              </w:rPr>
              <w:t>Suscrito por:</w:t>
            </w:r>
          </w:p>
        </w:tc>
        <w:tc>
          <w:tcPr>
            <w:tcW w:w="4857" w:type="dxa"/>
            <w:vAlign w:val="center"/>
          </w:tcPr>
          <w:p w:rsidR="00D82378" w:rsidRPr="00A25401" w:rsidRDefault="00D82378" w:rsidP="00D740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5401">
              <w:rPr>
                <w:rFonts w:ascii="Arial" w:hAnsi="Arial" w:cs="Arial"/>
                <w:b/>
                <w:sz w:val="20"/>
                <w:szCs w:val="20"/>
              </w:rPr>
              <w:t>Asunto</w:t>
            </w:r>
          </w:p>
        </w:tc>
      </w:tr>
      <w:tr w:rsidR="00D82378" w:rsidRPr="00A25401" w:rsidTr="00F006F0">
        <w:trPr>
          <w:jc w:val="center"/>
        </w:trPr>
        <w:tc>
          <w:tcPr>
            <w:tcW w:w="492" w:type="dxa"/>
            <w:vAlign w:val="center"/>
          </w:tcPr>
          <w:p w:rsidR="00D82378" w:rsidRPr="00A25401" w:rsidRDefault="002C7AFB" w:rsidP="00D740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261" w:type="dxa"/>
            <w:vAlign w:val="center"/>
          </w:tcPr>
          <w:p w:rsidR="00D82378" w:rsidRPr="00A25401" w:rsidRDefault="00D82378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UNA-VI-OFIC-51-2018</w:t>
            </w:r>
          </w:p>
        </w:tc>
        <w:tc>
          <w:tcPr>
            <w:tcW w:w="669" w:type="dxa"/>
            <w:vAlign w:val="center"/>
          </w:tcPr>
          <w:p w:rsidR="00D82378" w:rsidRPr="00A25401" w:rsidRDefault="00D82378" w:rsidP="00D740F4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18-ene</w:t>
            </w:r>
          </w:p>
        </w:tc>
        <w:tc>
          <w:tcPr>
            <w:tcW w:w="2069" w:type="dxa"/>
            <w:vAlign w:val="center"/>
          </w:tcPr>
          <w:p w:rsidR="00D82378" w:rsidRPr="00A25401" w:rsidRDefault="00D82378" w:rsidP="00D740F4">
            <w:pPr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Daniel Rueda Araya</w:t>
            </w:r>
          </w:p>
        </w:tc>
        <w:tc>
          <w:tcPr>
            <w:tcW w:w="4857" w:type="dxa"/>
            <w:vAlign w:val="center"/>
          </w:tcPr>
          <w:p w:rsidR="00D82378" w:rsidRPr="00A25401" w:rsidRDefault="00D82378" w:rsidP="00D740F4">
            <w:pPr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Respuesta al Alcance 1 ala UNA-Gaceta 16-2017, relacionado con el Concurso Fecte.</w:t>
            </w:r>
          </w:p>
        </w:tc>
      </w:tr>
      <w:tr w:rsidR="0087423A" w:rsidRPr="00A25401" w:rsidTr="00F006F0">
        <w:trPr>
          <w:jc w:val="center"/>
        </w:trPr>
        <w:tc>
          <w:tcPr>
            <w:tcW w:w="492" w:type="dxa"/>
            <w:vAlign w:val="center"/>
          </w:tcPr>
          <w:p w:rsidR="0087423A" w:rsidRDefault="001806C3" w:rsidP="00D740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87423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261" w:type="dxa"/>
            <w:vAlign w:val="center"/>
          </w:tcPr>
          <w:p w:rsidR="0087423A" w:rsidRDefault="0087423A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UNA-SCU-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ACUA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-2590-2017</w:t>
            </w:r>
          </w:p>
        </w:tc>
        <w:tc>
          <w:tcPr>
            <w:tcW w:w="669" w:type="dxa"/>
            <w:vAlign w:val="center"/>
          </w:tcPr>
          <w:p w:rsidR="0087423A" w:rsidRDefault="0087423A" w:rsidP="00D740F4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27-nov.</w:t>
            </w:r>
          </w:p>
        </w:tc>
        <w:tc>
          <w:tcPr>
            <w:tcW w:w="2069" w:type="dxa"/>
            <w:vAlign w:val="center"/>
          </w:tcPr>
          <w:p w:rsidR="0087423A" w:rsidRDefault="0087423A" w:rsidP="00D740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Dra. Ileana Vargas Jiménez.</w:t>
            </w:r>
          </w:p>
        </w:tc>
        <w:tc>
          <w:tcPr>
            <w:tcW w:w="4857" w:type="dxa"/>
            <w:vAlign w:val="center"/>
          </w:tcPr>
          <w:p w:rsidR="0087423A" w:rsidRDefault="0087423A" w:rsidP="00D740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Reforma parcial al Art. 28 del Estatuto Orgánico solicitado por el CEG.</w:t>
            </w:r>
          </w:p>
        </w:tc>
      </w:tr>
      <w:tr w:rsidR="0087423A" w:rsidRPr="00A25401" w:rsidTr="00F006F0">
        <w:trPr>
          <w:jc w:val="center"/>
        </w:trPr>
        <w:tc>
          <w:tcPr>
            <w:tcW w:w="492" w:type="dxa"/>
            <w:vAlign w:val="center"/>
          </w:tcPr>
          <w:p w:rsidR="0087423A" w:rsidRDefault="001806C3" w:rsidP="00D740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87423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261" w:type="dxa"/>
            <w:vAlign w:val="center"/>
          </w:tcPr>
          <w:p w:rsidR="0087423A" w:rsidRDefault="0087423A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UNA-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-CA-OFIC-131-2018</w:t>
            </w:r>
          </w:p>
        </w:tc>
        <w:tc>
          <w:tcPr>
            <w:tcW w:w="669" w:type="dxa"/>
            <w:vAlign w:val="center"/>
          </w:tcPr>
          <w:p w:rsidR="0087423A" w:rsidRDefault="0087423A" w:rsidP="00D740F4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9-abr.</w:t>
            </w:r>
          </w:p>
        </w:tc>
        <w:tc>
          <w:tcPr>
            <w:tcW w:w="2069" w:type="dxa"/>
            <w:vAlign w:val="center"/>
          </w:tcPr>
          <w:p w:rsidR="0087423A" w:rsidRDefault="0087423A" w:rsidP="00D740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M.Sc. Elizabeth González Sandoval</w:t>
            </w:r>
          </w:p>
        </w:tc>
        <w:tc>
          <w:tcPr>
            <w:tcW w:w="4857" w:type="dxa"/>
            <w:vAlign w:val="center"/>
          </w:tcPr>
          <w:p w:rsidR="0087423A" w:rsidRDefault="0087423A" w:rsidP="00D740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Invitación a Mesa Redonda.</w:t>
            </w:r>
          </w:p>
        </w:tc>
      </w:tr>
      <w:tr w:rsidR="000E0ED8" w:rsidRPr="00A25401" w:rsidTr="00F006F0">
        <w:trPr>
          <w:jc w:val="center"/>
        </w:trPr>
        <w:tc>
          <w:tcPr>
            <w:tcW w:w="492" w:type="dxa"/>
            <w:vAlign w:val="center"/>
          </w:tcPr>
          <w:p w:rsidR="000E0ED8" w:rsidRDefault="001806C3" w:rsidP="00D740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0E0ED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261" w:type="dxa"/>
            <w:vAlign w:val="center"/>
          </w:tcPr>
          <w:p w:rsidR="000E0ED8" w:rsidRDefault="000E0ED8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UNA-VD-OFIC-398-2018</w:t>
            </w:r>
          </w:p>
        </w:tc>
        <w:tc>
          <w:tcPr>
            <w:tcW w:w="669" w:type="dxa"/>
            <w:vAlign w:val="center"/>
          </w:tcPr>
          <w:p w:rsidR="000E0ED8" w:rsidRDefault="000E0ED8" w:rsidP="00D740F4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16-abr.</w:t>
            </w:r>
          </w:p>
        </w:tc>
        <w:tc>
          <w:tcPr>
            <w:tcW w:w="2069" w:type="dxa"/>
            <w:vAlign w:val="center"/>
          </w:tcPr>
          <w:p w:rsidR="000E0ED8" w:rsidRDefault="000E0ED8" w:rsidP="00D740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Norman Solórzano Alfaro.</w:t>
            </w:r>
          </w:p>
        </w:tc>
        <w:tc>
          <w:tcPr>
            <w:tcW w:w="4857" w:type="dxa"/>
            <w:vAlign w:val="center"/>
          </w:tcPr>
          <w:p w:rsidR="000E0ED8" w:rsidRDefault="000E0ED8" w:rsidP="00D740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Respuesta al oficio UNA-CONSACA-ACUE-094-2018, sobre periodo de ajustes en matrícula.</w:t>
            </w:r>
          </w:p>
        </w:tc>
      </w:tr>
    </w:tbl>
    <w:p w:rsidR="00D82378" w:rsidRPr="00A25401" w:rsidRDefault="00D82378" w:rsidP="005B595B">
      <w:pPr>
        <w:ind w:left="-23"/>
        <w:jc w:val="both"/>
        <w:rPr>
          <w:rFonts w:ascii="Arial" w:hAnsi="Arial" w:cs="Arial"/>
          <w:b/>
          <w:sz w:val="20"/>
          <w:szCs w:val="20"/>
        </w:rPr>
      </w:pPr>
    </w:p>
    <w:sectPr w:rsidR="00D82378" w:rsidRPr="00A25401" w:rsidSect="00C5594F">
      <w:footerReference w:type="default" r:id="rId8"/>
      <w:headerReference w:type="first" r:id="rId9"/>
      <w:footerReference w:type="first" r:id="rId10"/>
      <w:pgSz w:w="12240" w:h="15840" w:code="1"/>
      <w:pgMar w:top="1418" w:right="1418" w:bottom="1134" w:left="1418" w:header="284" w:footer="284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2CFB" w:rsidRDefault="008D2CFB">
      <w:r>
        <w:separator/>
      </w:r>
    </w:p>
  </w:endnote>
  <w:endnote w:type="continuationSeparator" w:id="0">
    <w:p w:rsidR="008D2CFB" w:rsidRDefault="008D2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ohit Hindi">
    <w:altName w:val="Arial Unicode MS"/>
    <w:charset w:val="8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378" w:rsidRDefault="00D82378">
    <w:pPr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>Zita*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378" w:rsidRDefault="00D82378" w:rsidP="0013045C">
    <w:pPr>
      <w:pBdr>
        <w:top w:val="single" w:sz="4" w:space="1" w:color="auto"/>
      </w:pBdr>
      <w:rPr>
        <w:rFonts w:ascii="Arial" w:hAnsi="Arial" w:cs="Arial"/>
        <w:sz w:val="16"/>
        <w:szCs w:val="16"/>
      </w:rPr>
    </w:pPr>
    <w:r w:rsidRPr="00E1567D">
      <w:rPr>
        <w:rFonts w:ascii="Arial" w:hAnsi="Arial" w:cs="Arial"/>
        <w:sz w:val="16"/>
        <w:szCs w:val="16"/>
      </w:rPr>
      <w:t>Zita*</w:t>
    </w:r>
  </w:p>
  <w:p w:rsidR="00D82378" w:rsidRPr="000257D6" w:rsidRDefault="00D82378" w:rsidP="0013045C">
    <w:pPr>
      <w:pBdr>
        <w:top w:val="single" w:sz="4" w:space="1" w:color="auto"/>
      </w:pBdr>
      <w:rPr>
        <w:rFonts w:ascii="Arial" w:hAnsi="Arial" w:cs="Arial"/>
        <w:sz w:val="10"/>
        <w:szCs w:val="10"/>
      </w:rPr>
    </w:pPr>
  </w:p>
  <w:p w:rsidR="00D82378" w:rsidRPr="00B264EE" w:rsidRDefault="00D82378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1" w:name="_Toc426976918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37: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QUÓRUM E INICIO DE LAS SESIONES.</w:t>
    </w:r>
    <w:bookmarkEnd w:id="1"/>
  </w:p>
  <w:p w:rsidR="00D82378" w:rsidRPr="0013045C" w:rsidRDefault="00D82378" w:rsidP="0013045C">
    <w:pPr>
      <w:autoSpaceDE w:val="0"/>
      <w:jc w:val="both"/>
      <w:rPr>
        <w:i/>
        <w:kern w:val="1"/>
        <w:sz w:val="16"/>
        <w:szCs w:val="16"/>
        <w:lang w:eastAsia="hi-IN" w:bidi="hi-IN"/>
      </w:rPr>
    </w:pPr>
    <w:r w:rsidRPr="0013045C">
      <w:rPr>
        <w:i/>
        <w:kern w:val="1"/>
        <w:sz w:val="16"/>
        <w:szCs w:val="16"/>
        <w:lang w:eastAsia="hi-IN" w:bidi="hi-IN"/>
      </w:rPr>
      <w:t>El quórum requerido para que el Consejo sesione será de la mayoría absoluta de sus miembros. Las sesiones deberán iniciarse a más tardar quince minutos después de la hora para la cual han sido convocadas.</w:t>
    </w:r>
  </w:p>
  <w:p w:rsidR="00D82378" w:rsidRPr="0013045C" w:rsidRDefault="00D82378" w:rsidP="0013045C">
    <w:pPr>
      <w:autoSpaceDE w:val="0"/>
      <w:jc w:val="both"/>
      <w:rPr>
        <w:i/>
        <w:kern w:val="1"/>
        <w:sz w:val="16"/>
        <w:szCs w:val="16"/>
        <w:lang w:eastAsia="hi-IN" w:bidi="hi-IN"/>
      </w:rPr>
    </w:pPr>
    <w:r w:rsidRPr="0013045C">
      <w:rPr>
        <w:i/>
        <w:kern w:val="1"/>
        <w:sz w:val="16"/>
        <w:szCs w:val="16"/>
        <w:lang w:eastAsia="hi-IN" w:bidi="hi-IN"/>
      </w:rPr>
      <w:t>Si no hubiere quórum pasados los quince minutos, se podrá sesionar válidamente en segunda convocatoria, media hora después de la hora señalada para la primera, con la mayoría absoluta de los miembros.</w:t>
    </w:r>
  </w:p>
  <w:p w:rsidR="00D82378" w:rsidRPr="0013045C" w:rsidRDefault="00D82378" w:rsidP="0013045C">
    <w:pPr>
      <w:autoSpaceDE w:val="0"/>
      <w:jc w:val="both"/>
      <w:rPr>
        <w:i/>
        <w:sz w:val="16"/>
        <w:szCs w:val="16"/>
      </w:rPr>
    </w:pPr>
    <w:r w:rsidRPr="0013045C">
      <w:rPr>
        <w:i/>
        <w:kern w:val="1"/>
        <w:sz w:val="16"/>
        <w:szCs w:val="16"/>
        <w:lang w:eastAsia="hi-IN" w:bidi="hi-IN"/>
      </w:rPr>
      <w:t xml:space="preserve">Pasado ese tiempo y si no hay quórum, el titular de </w:t>
    </w:r>
    <w:smartTag w:uri="urn:schemas-microsoft-com:office:smarttags" w:element="PersonName">
      <w:smartTagPr>
        <w:attr w:name="ProductID" w:val="la Secretaría"/>
      </w:smartTagPr>
      <w:r w:rsidRPr="0013045C">
        <w:rPr>
          <w:i/>
          <w:kern w:val="1"/>
          <w:sz w:val="16"/>
          <w:szCs w:val="16"/>
          <w:lang w:eastAsia="hi-IN" w:bidi="hi-IN"/>
        </w:rPr>
        <w:t>la Secretaría</w:t>
      </w:r>
    </w:smartTag>
    <w:r w:rsidRPr="0013045C">
      <w:rPr>
        <w:i/>
        <w:kern w:val="1"/>
        <w:sz w:val="16"/>
        <w:szCs w:val="16"/>
        <w:lang w:eastAsia="hi-IN" w:bidi="hi-IN"/>
      </w:rPr>
      <w:t xml:space="preserve"> hará constar la lista de los miembros </w:t>
    </w:r>
    <w:r w:rsidRPr="0013045C">
      <w:rPr>
        <w:i/>
        <w:sz w:val="16"/>
        <w:szCs w:val="16"/>
      </w:rPr>
      <w:t xml:space="preserve">presentes, informará a </w:t>
    </w:r>
    <w:smartTag w:uri="urn:schemas-microsoft-com:office:smarttags" w:element="PersonName">
      <w:smartTagPr>
        <w:attr w:name="ProductID" w:val="la Presidencia"/>
      </w:smartTagPr>
      <w:r w:rsidRPr="0013045C">
        <w:rPr>
          <w:i/>
          <w:sz w:val="16"/>
          <w:szCs w:val="16"/>
        </w:rPr>
        <w:t>la Presidencia</w:t>
      </w:r>
    </w:smartTag>
    <w:r w:rsidRPr="0013045C">
      <w:rPr>
        <w:i/>
        <w:sz w:val="16"/>
        <w:szCs w:val="16"/>
      </w:rPr>
      <w:t xml:space="preserve"> los miembros ausentes para tomar las acciones jurídicas que correspondan, y se sesionará en la siguiente fecha ordinaria, salvo que por la urgencia de los temas a tratar, </w:t>
    </w:r>
    <w:smartTag w:uri="urn:schemas-microsoft-com:office:smarttags" w:element="PersonName">
      <w:smartTagPr>
        <w:attr w:name="ProductID" w:val="la Presidencia"/>
      </w:smartTagPr>
      <w:r w:rsidRPr="0013045C">
        <w:rPr>
          <w:i/>
          <w:sz w:val="16"/>
          <w:szCs w:val="16"/>
        </w:rPr>
        <w:t>la Presidencia</w:t>
      </w:r>
    </w:smartTag>
    <w:r w:rsidRPr="0013045C">
      <w:rPr>
        <w:i/>
        <w:sz w:val="16"/>
        <w:szCs w:val="16"/>
      </w:rPr>
      <w:t xml:space="preserve"> convoque a una sesión extraordinaria.</w:t>
    </w:r>
  </w:p>
  <w:p w:rsidR="00D82378" w:rsidRPr="000257D6" w:rsidRDefault="00D82378" w:rsidP="0013045C">
    <w:pPr>
      <w:pStyle w:val="Textosinformato1"/>
      <w:spacing w:line="240" w:lineRule="auto"/>
      <w:ind w:left="-10"/>
      <w:rPr>
        <w:rFonts w:ascii="Times New Roman" w:hAnsi="Times New Roman" w:cs="Times New Roman"/>
        <w:i/>
        <w:sz w:val="10"/>
        <w:szCs w:val="10"/>
      </w:rPr>
    </w:pPr>
  </w:p>
  <w:p w:rsidR="00D82378" w:rsidRPr="00B264EE" w:rsidRDefault="00D82378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2" w:name="_Toc426976919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38.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ASISTENCIA OBLIGATORIA.</w:t>
    </w:r>
    <w:bookmarkEnd w:id="2"/>
  </w:p>
  <w:p w:rsidR="00D82378" w:rsidRPr="0013045C" w:rsidRDefault="00D82378" w:rsidP="0013045C">
    <w:pPr>
      <w:pStyle w:val="Textosinformato1"/>
      <w:tabs>
        <w:tab w:val="left" w:pos="8941"/>
      </w:tabs>
      <w:spacing w:line="240" w:lineRule="auto"/>
      <w:jc w:val="both"/>
      <w:rPr>
        <w:rFonts w:ascii="Times New Roman" w:hAnsi="Times New Roman" w:cs="Times New Roman"/>
        <w:b/>
        <w:i/>
        <w:sz w:val="16"/>
        <w:szCs w:val="16"/>
      </w:rPr>
    </w:pPr>
    <w:r w:rsidRPr="0013045C">
      <w:rPr>
        <w:rFonts w:ascii="Times New Roman" w:hAnsi="Times New Roman" w:cs="Times New Roman"/>
        <w:i/>
        <w:sz w:val="16"/>
        <w:szCs w:val="16"/>
      </w:rPr>
      <w:t>La asistencia a las sesiones ordinarias o extraordinarias del Consejo Académico es obligatoria.</w:t>
    </w:r>
  </w:p>
  <w:p w:rsidR="00D82378" w:rsidRPr="000257D6" w:rsidRDefault="00D82378" w:rsidP="0013045C">
    <w:pPr>
      <w:pStyle w:val="Textosinformato1"/>
      <w:spacing w:line="240" w:lineRule="auto"/>
      <w:ind w:left="-10"/>
      <w:rPr>
        <w:rFonts w:ascii="Times New Roman" w:hAnsi="Times New Roman" w:cs="Times New Roman"/>
        <w:b/>
        <w:i/>
        <w:sz w:val="10"/>
        <w:szCs w:val="10"/>
      </w:rPr>
    </w:pPr>
  </w:p>
  <w:p w:rsidR="00D82378" w:rsidRPr="00B264EE" w:rsidRDefault="00D82378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3" w:name="_Toc426976920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39.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DURACIÓN DE LAS SESIONES.</w:t>
    </w:r>
    <w:bookmarkEnd w:id="3"/>
  </w:p>
  <w:p w:rsidR="00D82378" w:rsidRPr="0013045C" w:rsidRDefault="00D82378" w:rsidP="0013045C">
    <w:pPr>
      <w:pStyle w:val="Textosinformato1"/>
      <w:tabs>
        <w:tab w:val="left" w:pos="8941"/>
      </w:tabs>
      <w:spacing w:line="240" w:lineRule="auto"/>
      <w:jc w:val="both"/>
      <w:rPr>
        <w:rFonts w:ascii="Times New Roman" w:hAnsi="Times New Roman" w:cs="Times New Roman"/>
        <w:b/>
        <w:i/>
        <w:sz w:val="16"/>
        <w:szCs w:val="16"/>
      </w:rPr>
    </w:pPr>
    <w:r w:rsidRPr="0013045C">
      <w:rPr>
        <w:rFonts w:ascii="Times New Roman" w:hAnsi="Times New Roman" w:cs="Times New Roman"/>
        <w:i/>
        <w:sz w:val="16"/>
        <w:szCs w:val="16"/>
      </w:rPr>
      <w:t>Las sesiones del Consejo no durarán más de cuatro horas continuas; sin embargo, agotado ese tiempo, por mayoría absoluta de los votos presentes, se podrá acordar la prolongación de la sesión por el tiempo que así se defina.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2CFB" w:rsidRDefault="008D2CFB">
      <w:r>
        <w:separator/>
      </w:r>
    </w:p>
  </w:footnote>
  <w:footnote w:type="continuationSeparator" w:id="0">
    <w:p w:rsidR="008D2CFB" w:rsidRDefault="008D2C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378" w:rsidRDefault="001806C3" w:rsidP="00A1184C">
    <w:pPr>
      <w:pStyle w:val="Prrafodelista"/>
      <w:jc w:val="center"/>
      <w:rPr>
        <w:rFonts w:ascii="Monotype Corsiva" w:hAnsi="Monotype Corsiva"/>
        <w:b/>
        <w:color w:val="CC0000"/>
        <w:sz w:val="48"/>
        <w:szCs w:val="48"/>
      </w:rPr>
    </w:pPr>
    <w:r>
      <w:rPr>
        <w:noProof/>
        <w:lang w:val="es-CR" w:eastAsia="es-CR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4787265</wp:posOffset>
          </wp:positionH>
          <wp:positionV relativeFrom="paragraph">
            <wp:posOffset>241300</wp:posOffset>
          </wp:positionV>
          <wp:extent cx="1181100" cy="590550"/>
          <wp:effectExtent l="0" t="0" r="0" b="0"/>
          <wp:wrapTight wrapText="bothSides">
            <wp:wrapPolygon edited="0">
              <wp:start x="14981" y="0"/>
              <wp:lineTo x="0" y="10452"/>
              <wp:lineTo x="0" y="15329"/>
              <wp:lineTo x="15329" y="20903"/>
              <wp:lineTo x="19858" y="20903"/>
              <wp:lineTo x="21252" y="18116"/>
              <wp:lineTo x="21252" y="0"/>
              <wp:lineTo x="14981" y="0"/>
            </wp:wrapPolygon>
          </wp:wrapTight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82378" w:rsidRPr="007F5F3A">
      <w:rPr>
        <w:rFonts w:ascii="Monotype Corsiva" w:hAnsi="Monotype Corsiva"/>
        <w:b/>
        <w:color w:val="CC0000"/>
        <w:sz w:val="48"/>
        <w:szCs w:val="48"/>
      </w:rPr>
      <w:t>Consejo Académico</w:t>
    </w:r>
  </w:p>
  <w:p w:rsidR="00D82378" w:rsidRDefault="00D82378" w:rsidP="00A1184C">
    <w:pPr>
      <w:pStyle w:val="Prrafodelista"/>
      <w:jc w:val="center"/>
      <w:rPr>
        <w:rFonts w:ascii="Arial" w:hAnsi="Arial" w:cs="Arial"/>
        <w:b/>
        <w:color w:val="CC0000"/>
        <w:sz w:val="28"/>
        <w:szCs w:val="28"/>
      </w:rPr>
    </w:pPr>
    <w:r w:rsidRPr="007F5F3A">
      <w:rPr>
        <w:rFonts w:ascii="Arial" w:hAnsi="Arial" w:cs="Arial"/>
        <w:b/>
        <w:color w:val="CC0000"/>
        <w:sz w:val="28"/>
        <w:szCs w:val="28"/>
      </w:rPr>
      <w:t>CONSACA</w:t>
    </w:r>
  </w:p>
  <w:p w:rsidR="00D82378" w:rsidRPr="00DC7C42" w:rsidRDefault="00D82378" w:rsidP="00A1184C">
    <w:pPr>
      <w:pStyle w:val="Prrafodelista"/>
      <w:jc w:val="center"/>
      <w:rPr>
        <w:rFonts w:ascii="Arial" w:hAnsi="Arial" w:cs="Arial"/>
        <w:b/>
        <w:color w:val="CC0000"/>
        <w:sz w:val="16"/>
        <w:szCs w:val="16"/>
      </w:rPr>
    </w:pPr>
  </w:p>
  <w:p w:rsidR="00123EAB" w:rsidRPr="009A659F" w:rsidRDefault="00123EAB">
    <w:pPr>
      <w:pStyle w:val="Encabezamiento"/>
      <w:jc w:val="center"/>
      <w:rPr>
        <w:rFonts w:ascii="Arial" w:hAnsi="Arial" w:cs="Arial"/>
        <w:b/>
        <w:sz w:val="20"/>
        <w:szCs w:val="20"/>
        <w:lang w:val="es-MX"/>
      </w:rPr>
    </w:pPr>
    <w:r>
      <w:rPr>
        <w:rFonts w:ascii="Arial" w:hAnsi="Arial" w:cs="Arial"/>
        <w:b/>
        <w:sz w:val="20"/>
        <w:szCs w:val="20"/>
        <w:lang w:val="es-MX"/>
      </w:rPr>
      <w:t>SESIÓN EXTRAORDINARIA N° 10-2018</w:t>
    </w:r>
  </w:p>
  <w:p w:rsidR="00D82378" w:rsidRPr="009A659F" w:rsidRDefault="006B584E" w:rsidP="00C31561">
    <w:pPr>
      <w:pStyle w:val="Encabezamiento"/>
      <w:tabs>
        <w:tab w:val="clear" w:pos="4252"/>
      </w:tabs>
      <w:jc w:val="center"/>
      <w:rPr>
        <w:rFonts w:ascii="Arial" w:hAnsi="Arial" w:cs="Arial"/>
        <w:b/>
        <w:sz w:val="20"/>
        <w:szCs w:val="20"/>
        <w:lang w:val="es-MX"/>
      </w:rPr>
    </w:pPr>
    <w:r>
      <w:rPr>
        <w:rFonts w:ascii="Arial" w:hAnsi="Arial" w:cs="Arial"/>
        <w:b/>
        <w:sz w:val="20"/>
        <w:szCs w:val="20"/>
        <w:lang w:val="es-MX"/>
      </w:rPr>
      <w:t>11</w:t>
    </w:r>
    <w:r w:rsidR="00AE56CE">
      <w:rPr>
        <w:rFonts w:ascii="Arial" w:hAnsi="Arial" w:cs="Arial"/>
        <w:b/>
        <w:sz w:val="20"/>
        <w:szCs w:val="20"/>
        <w:lang w:val="es-MX"/>
      </w:rPr>
      <w:t xml:space="preserve"> </w:t>
    </w:r>
    <w:r w:rsidR="00D82378">
      <w:rPr>
        <w:rFonts w:ascii="Arial" w:hAnsi="Arial" w:cs="Arial"/>
        <w:b/>
        <w:sz w:val="20"/>
        <w:szCs w:val="20"/>
        <w:lang w:val="es-MX"/>
      </w:rPr>
      <w:t>de abril</w:t>
    </w:r>
    <w:r w:rsidR="00D82378" w:rsidRPr="009A659F">
      <w:rPr>
        <w:rFonts w:ascii="Arial" w:hAnsi="Arial" w:cs="Arial"/>
        <w:b/>
        <w:sz w:val="20"/>
        <w:szCs w:val="20"/>
        <w:lang w:val="es-MX"/>
      </w:rPr>
      <w:t xml:space="preserve"> de 2018</w:t>
    </w:r>
  </w:p>
  <w:p w:rsidR="00D82378" w:rsidRPr="00DC7C42" w:rsidRDefault="00D82378" w:rsidP="00C31561">
    <w:pPr>
      <w:pStyle w:val="Encabezamiento"/>
      <w:tabs>
        <w:tab w:val="clear" w:pos="4252"/>
      </w:tabs>
      <w:jc w:val="center"/>
      <w:rPr>
        <w:rFonts w:ascii="Arial" w:hAnsi="Arial" w:cs="Arial"/>
        <w:b/>
        <w:sz w:val="16"/>
        <w:szCs w:val="16"/>
        <w:lang w:val="es-MX"/>
      </w:rPr>
    </w:pPr>
  </w:p>
  <w:p w:rsidR="00123EAB" w:rsidRPr="009A659F" w:rsidRDefault="00D82378" w:rsidP="00077909">
    <w:pPr>
      <w:pStyle w:val="Encabezamiento"/>
      <w:tabs>
        <w:tab w:val="clear" w:pos="8504"/>
      </w:tabs>
      <w:ind w:left="5940" w:hanging="1082"/>
      <w:jc w:val="both"/>
      <w:rPr>
        <w:rFonts w:ascii="Arial" w:hAnsi="Arial" w:cs="Arial"/>
        <w:b/>
        <w:sz w:val="20"/>
        <w:szCs w:val="20"/>
      </w:rPr>
    </w:pPr>
    <w:r w:rsidRPr="009A659F">
      <w:rPr>
        <w:rFonts w:ascii="Arial" w:hAnsi="Arial" w:cs="Arial"/>
        <w:b/>
        <w:sz w:val="20"/>
        <w:szCs w:val="20"/>
      </w:rPr>
      <w:t>HORA:</w:t>
    </w:r>
    <w:r w:rsidRPr="009A659F">
      <w:rPr>
        <w:rFonts w:ascii="Arial" w:hAnsi="Arial" w:cs="Arial"/>
        <w:b/>
        <w:sz w:val="20"/>
        <w:szCs w:val="20"/>
      </w:rPr>
      <w:tab/>
    </w:r>
    <w:r w:rsidR="00123EAB">
      <w:rPr>
        <w:rFonts w:ascii="Arial" w:hAnsi="Arial" w:cs="Arial"/>
        <w:b/>
        <w:sz w:val="20"/>
        <w:szCs w:val="20"/>
      </w:rPr>
      <w:t>De 1:30 a 4:30 p.m.</w:t>
    </w:r>
  </w:p>
  <w:p w:rsidR="00D82378" w:rsidRPr="009A659F" w:rsidRDefault="00D82378" w:rsidP="00077909">
    <w:pPr>
      <w:pStyle w:val="Encabezamiento"/>
      <w:tabs>
        <w:tab w:val="clear" w:pos="8504"/>
      </w:tabs>
      <w:ind w:left="5940" w:hanging="1082"/>
      <w:jc w:val="both"/>
      <w:rPr>
        <w:rFonts w:ascii="Arial" w:hAnsi="Arial" w:cs="Arial"/>
        <w:b/>
        <w:sz w:val="20"/>
        <w:szCs w:val="20"/>
        <w:lang w:val="es-MX"/>
      </w:rPr>
    </w:pPr>
    <w:r w:rsidRPr="009A659F">
      <w:rPr>
        <w:rFonts w:ascii="Arial" w:hAnsi="Arial" w:cs="Arial"/>
        <w:b/>
        <w:sz w:val="20"/>
        <w:szCs w:val="20"/>
        <w:lang w:val="es-MX"/>
      </w:rPr>
      <w:t>LUGAR:</w:t>
    </w:r>
    <w:r w:rsidRPr="009A659F">
      <w:rPr>
        <w:rFonts w:ascii="Arial" w:hAnsi="Arial" w:cs="Arial"/>
        <w:b/>
        <w:sz w:val="20"/>
        <w:szCs w:val="20"/>
        <w:lang w:val="es-MX"/>
      </w:rPr>
      <w:tab/>
      <w:t>Salón de sesiones</w:t>
    </w:r>
  </w:p>
  <w:p w:rsidR="00D82378" w:rsidRPr="00DC7C42" w:rsidRDefault="00D82378" w:rsidP="00B65A87">
    <w:pPr>
      <w:pStyle w:val="Encabezamiento"/>
      <w:tabs>
        <w:tab w:val="clear" w:pos="8504"/>
      </w:tabs>
      <w:ind w:left="6300" w:hanging="1082"/>
      <w:jc w:val="both"/>
      <w:rPr>
        <w:rFonts w:ascii="Arial" w:hAnsi="Arial" w:cs="Arial"/>
        <w:b/>
        <w:sz w:val="16"/>
        <w:szCs w:val="16"/>
        <w:lang w:val="es-MX"/>
      </w:rPr>
    </w:pPr>
  </w:p>
  <w:p w:rsidR="00D82378" w:rsidRPr="00DC7C42" w:rsidRDefault="00D82378" w:rsidP="003B7655">
    <w:pPr>
      <w:pStyle w:val="Encabezamiento"/>
      <w:pBdr>
        <w:top w:val="single" w:sz="4" w:space="1" w:color="auto"/>
      </w:pBdr>
      <w:tabs>
        <w:tab w:val="clear" w:pos="4252"/>
      </w:tabs>
      <w:jc w:val="both"/>
      <w:rPr>
        <w:rFonts w:ascii="Arial" w:hAnsi="Arial" w:cs="Arial"/>
        <w:b/>
        <w:sz w:val="16"/>
        <w:szCs w:val="16"/>
        <w:lang w:val="es-MX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E90C22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15226CF"/>
    <w:multiLevelType w:val="multilevel"/>
    <w:tmpl w:val="14BA8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133F02FD"/>
    <w:multiLevelType w:val="multilevel"/>
    <w:tmpl w:val="1A6E5BE8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" w15:restartNumberingAfterBreak="0">
    <w:nsid w:val="271E684B"/>
    <w:multiLevelType w:val="multilevel"/>
    <w:tmpl w:val="7C3A4808"/>
    <w:lvl w:ilvl="0">
      <w:start w:val="1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tabs>
          <w:tab w:val="num" w:pos="0"/>
        </w:tabs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" w15:restartNumberingAfterBreak="0">
    <w:nsid w:val="34817803"/>
    <w:multiLevelType w:val="multilevel"/>
    <w:tmpl w:val="BC221A8A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" w15:restartNumberingAfterBreak="0">
    <w:nsid w:val="444D0994"/>
    <w:multiLevelType w:val="hybridMultilevel"/>
    <w:tmpl w:val="BE762850"/>
    <w:lvl w:ilvl="0" w:tplc="6B54F676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b w:val="0"/>
      </w:rPr>
    </w:lvl>
    <w:lvl w:ilvl="1" w:tplc="140A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6" w15:restartNumberingAfterBreak="0">
    <w:nsid w:val="44B63A41"/>
    <w:multiLevelType w:val="multilevel"/>
    <w:tmpl w:val="7C3A4808"/>
    <w:lvl w:ilvl="0">
      <w:start w:val="1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tabs>
          <w:tab w:val="num" w:pos="0"/>
        </w:tabs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7" w15:restartNumberingAfterBreak="0">
    <w:nsid w:val="4C854DD4"/>
    <w:multiLevelType w:val="multilevel"/>
    <w:tmpl w:val="29562FDE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8" w15:restartNumberingAfterBreak="0">
    <w:nsid w:val="6ED53F92"/>
    <w:multiLevelType w:val="multilevel"/>
    <w:tmpl w:val="29562FDE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9" w15:restartNumberingAfterBreak="0">
    <w:nsid w:val="726D02C5"/>
    <w:multiLevelType w:val="hybridMultilevel"/>
    <w:tmpl w:val="462A1D74"/>
    <w:lvl w:ilvl="0" w:tplc="AA2E5968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b w:val="0"/>
      </w:rPr>
    </w:lvl>
    <w:lvl w:ilvl="1" w:tplc="140A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0" w15:restartNumberingAfterBreak="0">
    <w:nsid w:val="7A07270E"/>
    <w:multiLevelType w:val="multilevel"/>
    <w:tmpl w:val="9C641700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4"/>
  </w:num>
  <w:num w:numId="35">
    <w:abstractNumId w:val="6"/>
  </w:num>
  <w:num w:numId="36">
    <w:abstractNumId w:val="1"/>
  </w:num>
  <w:num w:numId="37">
    <w:abstractNumId w:val="3"/>
  </w:num>
  <w:num w:numId="38">
    <w:abstractNumId w:val="10"/>
  </w:num>
  <w:num w:numId="39">
    <w:abstractNumId w:val="5"/>
  </w:num>
  <w:num w:numId="40">
    <w:abstractNumId w:val="9"/>
  </w:num>
  <w:num w:numId="41">
    <w:abstractNumId w:val="7"/>
  </w:num>
  <w:num w:numId="42">
    <w:abstractNumId w:val="8"/>
  </w:num>
  <w:num w:numId="4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B7D"/>
    <w:rsid w:val="00000201"/>
    <w:rsid w:val="000013C8"/>
    <w:rsid w:val="00002411"/>
    <w:rsid w:val="00002E47"/>
    <w:rsid w:val="00003542"/>
    <w:rsid w:val="00007112"/>
    <w:rsid w:val="000078B8"/>
    <w:rsid w:val="000101B4"/>
    <w:rsid w:val="000225E3"/>
    <w:rsid w:val="00022C01"/>
    <w:rsid w:val="000257D6"/>
    <w:rsid w:val="00026334"/>
    <w:rsid w:val="00040476"/>
    <w:rsid w:val="00040510"/>
    <w:rsid w:val="00042A3F"/>
    <w:rsid w:val="00042B32"/>
    <w:rsid w:val="00042FA5"/>
    <w:rsid w:val="000433EA"/>
    <w:rsid w:val="0004368A"/>
    <w:rsid w:val="000439B7"/>
    <w:rsid w:val="000500E5"/>
    <w:rsid w:val="00051D5D"/>
    <w:rsid w:val="000529A6"/>
    <w:rsid w:val="00054256"/>
    <w:rsid w:val="0005458D"/>
    <w:rsid w:val="00054657"/>
    <w:rsid w:val="00060E3C"/>
    <w:rsid w:val="00061396"/>
    <w:rsid w:val="00061C6A"/>
    <w:rsid w:val="0006216F"/>
    <w:rsid w:val="00062EE4"/>
    <w:rsid w:val="00063186"/>
    <w:rsid w:val="00063E40"/>
    <w:rsid w:val="0006490E"/>
    <w:rsid w:val="0006649D"/>
    <w:rsid w:val="00066744"/>
    <w:rsid w:val="00067758"/>
    <w:rsid w:val="00070B9D"/>
    <w:rsid w:val="00072E54"/>
    <w:rsid w:val="00073384"/>
    <w:rsid w:val="000736C5"/>
    <w:rsid w:val="00073D94"/>
    <w:rsid w:val="000745A7"/>
    <w:rsid w:val="0007481B"/>
    <w:rsid w:val="00077909"/>
    <w:rsid w:val="00081053"/>
    <w:rsid w:val="00082990"/>
    <w:rsid w:val="00084363"/>
    <w:rsid w:val="00085444"/>
    <w:rsid w:val="0008572B"/>
    <w:rsid w:val="00087174"/>
    <w:rsid w:val="0009195A"/>
    <w:rsid w:val="00095BC5"/>
    <w:rsid w:val="00097955"/>
    <w:rsid w:val="000A0131"/>
    <w:rsid w:val="000A19CE"/>
    <w:rsid w:val="000A4137"/>
    <w:rsid w:val="000A6A69"/>
    <w:rsid w:val="000B083E"/>
    <w:rsid w:val="000B0E9A"/>
    <w:rsid w:val="000B0EC9"/>
    <w:rsid w:val="000B4524"/>
    <w:rsid w:val="000B4BF7"/>
    <w:rsid w:val="000B60D0"/>
    <w:rsid w:val="000B712F"/>
    <w:rsid w:val="000C0D3F"/>
    <w:rsid w:val="000C1BFC"/>
    <w:rsid w:val="000C3F6E"/>
    <w:rsid w:val="000C4534"/>
    <w:rsid w:val="000C63C0"/>
    <w:rsid w:val="000C7F42"/>
    <w:rsid w:val="000D36DC"/>
    <w:rsid w:val="000D3823"/>
    <w:rsid w:val="000D6CB9"/>
    <w:rsid w:val="000E089B"/>
    <w:rsid w:val="000E0ED8"/>
    <w:rsid w:val="000E2107"/>
    <w:rsid w:val="000E2778"/>
    <w:rsid w:val="000E43B2"/>
    <w:rsid w:val="000E4A28"/>
    <w:rsid w:val="000E4F48"/>
    <w:rsid w:val="000E55C5"/>
    <w:rsid w:val="000E6DC9"/>
    <w:rsid w:val="000F12B1"/>
    <w:rsid w:val="000F2679"/>
    <w:rsid w:val="000F2CB3"/>
    <w:rsid w:val="000F436A"/>
    <w:rsid w:val="000F46BA"/>
    <w:rsid w:val="000F4EF5"/>
    <w:rsid w:val="000F5EB0"/>
    <w:rsid w:val="00100491"/>
    <w:rsid w:val="00103D00"/>
    <w:rsid w:val="00103DDE"/>
    <w:rsid w:val="00104D3D"/>
    <w:rsid w:val="001072F1"/>
    <w:rsid w:val="00107ACC"/>
    <w:rsid w:val="001127AB"/>
    <w:rsid w:val="00117800"/>
    <w:rsid w:val="00121BD8"/>
    <w:rsid w:val="00123EAB"/>
    <w:rsid w:val="00126200"/>
    <w:rsid w:val="001270BA"/>
    <w:rsid w:val="0013045C"/>
    <w:rsid w:val="001314EF"/>
    <w:rsid w:val="00132104"/>
    <w:rsid w:val="001341D3"/>
    <w:rsid w:val="00136D38"/>
    <w:rsid w:val="00147445"/>
    <w:rsid w:val="00147EB1"/>
    <w:rsid w:val="00150B04"/>
    <w:rsid w:val="00151897"/>
    <w:rsid w:val="00154310"/>
    <w:rsid w:val="00163AE8"/>
    <w:rsid w:val="0016417B"/>
    <w:rsid w:val="00165715"/>
    <w:rsid w:val="001678BA"/>
    <w:rsid w:val="00171A1F"/>
    <w:rsid w:val="00173F3E"/>
    <w:rsid w:val="00174C57"/>
    <w:rsid w:val="00175008"/>
    <w:rsid w:val="001806C3"/>
    <w:rsid w:val="001813CC"/>
    <w:rsid w:val="00182230"/>
    <w:rsid w:val="001829ED"/>
    <w:rsid w:val="001844B8"/>
    <w:rsid w:val="0018541A"/>
    <w:rsid w:val="0018572D"/>
    <w:rsid w:val="0018665F"/>
    <w:rsid w:val="00187678"/>
    <w:rsid w:val="00191386"/>
    <w:rsid w:val="00191E40"/>
    <w:rsid w:val="00191FDE"/>
    <w:rsid w:val="00194C4E"/>
    <w:rsid w:val="0019543C"/>
    <w:rsid w:val="0019579C"/>
    <w:rsid w:val="00195BF3"/>
    <w:rsid w:val="001965B4"/>
    <w:rsid w:val="00196BDF"/>
    <w:rsid w:val="001A6E13"/>
    <w:rsid w:val="001B1741"/>
    <w:rsid w:val="001B182A"/>
    <w:rsid w:val="001B2799"/>
    <w:rsid w:val="001B3412"/>
    <w:rsid w:val="001B489C"/>
    <w:rsid w:val="001B4B1E"/>
    <w:rsid w:val="001B5FE7"/>
    <w:rsid w:val="001B68AC"/>
    <w:rsid w:val="001B6A96"/>
    <w:rsid w:val="001C0D91"/>
    <w:rsid w:val="001C34EB"/>
    <w:rsid w:val="001C3C00"/>
    <w:rsid w:val="001C3DFF"/>
    <w:rsid w:val="001C3F22"/>
    <w:rsid w:val="001C4AED"/>
    <w:rsid w:val="001C6680"/>
    <w:rsid w:val="001D0E35"/>
    <w:rsid w:val="001D39BE"/>
    <w:rsid w:val="001D4ADC"/>
    <w:rsid w:val="001D5D26"/>
    <w:rsid w:val="001E19BE"/>
    <w:rsid w:val="001E1F98"/>
    <w:rsid w:val="001E4337"/>
    <w:rsid w:val="001E5119"/>
    <w:rsid w:val="001E5BC8"/>
    <w:rsid w:val="001F0B40"/>
    <w:rsid w:val="001F1843"/>
    <w:rsid w:val="001F5CAD"/>
    <w:rsid w:val="001F683D"/>
    <w:rsid w:val="001F7250"/>
    <w:rsid w:val="00200AF8"/>
    <w:rsid w:val="002016F6"/>
    <w:rsid w:val="0020394A"/>
    <w:rsid w:val="002067D4"/>
    <w:rsid w:val="00207F77"/>
    <w:rsid w:val="002152E6"/>
    <w:rsid w:val="00220E01"/>
    <w:rsid w:val="00223B9A"/>
    <w:rsid w:val="002244E8"/>
    <w:rsid w:val="00224A4D"/>
    <w:rsid w:val="00230BC4"/>
    <w:rsid w:val="00230DD8"/>
    <w:rsid w:val="00231171"/>
    <w:rsid w:val="00232308"/>
    <w:rsid w:val="00235524"/>
    <w:rsid w:val="00235C1F"/>
    <w:rsid w:val="002363CA"/>
    <w:rsid w:val="00241096"/>
    <w:rsid w:val="002415E1"/>
    <w:rsid w:val="00242EDC"/>
    <w:rsid w:val="0024384B"/>
    <w:rsid w:val="0024453C"/>
    <w:rsid w:val="00244BFA"/>
    <w:rsid w:val="00247899"/>
    <w:rsid w:val="002504F5"/>
    <w:rsid w:val="0025059C"/>
    <w:rsid w:val="00252386"/>
    <w:rsid w:val="00253C45"/>
    <w:rsid w:val="00253EC0"/>
    <w:rsid w:val="0025525F"/>
    <w:rsid w:val="00255C12"/>
    <w:rsid w:val="002563BE"/>
    <w:rsid w:val="00256630"/>
    <w:rsid w:val="00257F76"/>
    <w:rsid w:val="00260A51"/>
    <w:rsid w:val="002613C9"/>
    <w:rsid w:val="002655E9"/>
    <w:rsid w:val="00266C2A"/>
    <w:rsid w:val="00266D6E"/>
    <w:rsid w:val="002676EB"/>
    <w:rsid w:val="002716DF"/>
    <w:rsid w:val="00272079"/>
    <w:rsid w:val="00272F8B"/>
    <w:rsid w:val="002735F3"/>
    <w:rsid w:val="00273BEA"/>
    <w:rsid w:val="00273EA3"/>
    <w:rsid w:val="00273FC5"/>
    <w:rsid w:val="0027441E"/>
    <w:rsid w:val="00277484"/>
    <w:rsid w:val="00277866"/>
    <w:rsid w:val="00280ED5"/>
    <w:rsid w:val="002818D5"/>
    <w:rsid w:val="00282DF0"/>
    <w:rsid w:val="00285772"/>
    <w:rsid w:val="00285801"/>
    <w:rsid w:val="002864E2"/>
    <w:rsid w:val="00290023"/>
    <w:rsid w:val="00290AAE"/>
    <w:rsid w:val="00291476"/>
    <w:rsid w:val="0029285C"/>
    <w:rsid w:val="00294C66"/>
    <w:rsid w:val="00295771"/>
    <w:rsid w:val="002974F5"/>
    <w:rsid w:val="002A07FF"/>
    <w:rsid w:val="002A19CB"/>
    <w:rsid w:val="002A4DFD"/>
    <w:rsid w:val="002A5A1A"/>
    <w:rsid w:val="002A5AC9"/>
    <w:rsid w:val="002A5F90"/>
    <w:rsid w:val="002A6BB7"/>
    <w:rsid w:val="002A7151"/>
    <w:rsid w:val="002A789C"/>
    <w:rsid w:val="002B1CF3"/>
    <w:rsid w:val="002B26B3"/>
    <w:rsid w:val="002B3731"/>
    <w:rsid w:val="002B41D9"/>
    <w:rsid w:val="002B7EED"/>
    <w:rsid w:val="002C1343"/>
    <w:rsid w:val="002C1CD2"/>
    <w:rsid w:val="002C573D"/>
    <w:rsid w:val="002C69BD"/>
    <w:rsid w:val="002C6D39"/>
    <w:rsid w:val="002C7AFB"/>
    <w:rsid w:val="002D0CFC"/>
    <w:rsid w:val="002D2985"/>
    <w:rsid w:val="002D2D98"/>
    <w:rsid w:val="002D2E59"/>
    <w:rsid w:val="002D4ACC"/>
    <w:rsid w:val="002D5360"/>
    <w:rsid w:val="002D5E41"/>
    <w:rsid w:val="002D6892"/>
    <w:rsid w:val="002D73AB"/>
    <w:rsid w:val="002D7D4A"/>
    <w:rsid w:val="002E1264"/>
    <w:rsid w:val="002E2298"/>
    <w:rsid w:val="002E2C0F"/>
    <w:rsid w:val="002E406E"/>
    <w:rsid w:val="002E5A47"/>
    <w:rsid w:val="002E7E2D"/>
    <w:rsid w:val="002F035A"/>
    <w:rsid w:val="002F0D68"/>
    <w:rsid w:val="002F18D2"/>
    <w:rsid w:val="002F4088"/>
    <w:rsid w:val="002F4AF3"/>
    <w:rsid w:val="002F5D8D"/>
    <w:rsid w:val="002F6B45"/>
    <w:rsid w:val="002F6E7D"/>
    <w:rsid w:val="002F741B"/>
    <w:rsid w:val="00302CF8"/>
    <w:rsid w:val="00305A35"/>
    <w:rsid w:val="0031064B"/>
    <w:rsid w:val="00310684"/>
    <w:rsid w:val="00310A11"/>
    <w:rsid w:val="003113F2"/>
    <w:rsid w:val="003146D1"/>
    <w:rsid w:val="00316954"/>
    <w:rsid w:val="00316EA8"/>
    <w:rsid w:val="003176BF"/>
    <w:rsid w:val="00320EF7"/>
    <w:rsid w:val="00321124"/>
    <w:rsid w:val="003220BB"/>
    <w:rsid w:val="00323C56"/>
    <w:rsid w:val="0032459C"/>
    <w:rsid w:val="00324C23"/>
    <w:rsid w:val="003262A4"/>
    <w:rsid w:val="00327E94"/>
    <w:rsid w:val="0033084B"/>
    <w:rsid w:val="0033270D"/>
    <w:rsid w:val="00332A54"/>
    <w:rsid w:val="0033320A"/>
    <w:rsid w:val="00334AD4"/>
    <w:rsid w:val="00335834"/>
    <w:rsid w:val="00336836"/>
    <w:rsid w:val="00336AA8"/>
    <w:rsid w:val="003419E7"/>
    <w:rsid w:val="00343499"/>
    <w:rsid w:val="00344B11"/>
    <w:rsid w:val="0034629A"/>
    <w:rsid w:val="003467EC"/>
    <w:rsid w:val="003468D0"/>
    <w:rsid w:val="00347FB0"/>
    <w:rsid w:val="0035304D"/>
    <w:rsid w:val="003541A0"/>
    <w:rsid w:val="0035595A"/>
    <w:rsid w:val="00361F68"/>
    <w:rsid w:val="00362FAE"/>
    <w:rsid w:val="00364545"/>
    <w:rsid w:val="003657D2"/>
    <w:rsid w:val="00366E06"/>
    <w:rsid w:val="00370787"/>
    <w:rsid w:val="00371FF8"/>
    <w:rsid w:val="0037259A"/>
    <w:rsid w:val="00372A05"/>
    <w:rsid w:val="0037555F"/>
    <w:rsid w:val="003755A6"/>
    <w:rsid w:val="00375B18"/>
    <w:rsid w:val="00377D50"/>
    <w:rsid w:val="00382FB1"/>
    <w:rsid w:val="00383498"/>
    <w:rsid w:val="00383505"/>
    <w:rsid w:val="00383EEC"/>
    <w:rsid w:val="003841C7"/>
    <w:rsid w:val="003851FC"/>
    <w:rsid w:val="00385D2C"/>
    <w:rsid w:val="0039017F"/>
    <w:rsid w:val="00391B5D"/>
    <w:rsid w:val="00392898"/>
    <w:rsid w:val="00393048"/>
    <w:rsid w:val="00394B85"/>
    <w:rsid w:val="003A1FCC"/>
    <w:rsid w:val="003A6F60"/>
    <w:rsid w:val="003A7C87"/>
    <w:rsid w:val="003B161C"/>
    <w:rsid w:val="003B31F7"/>
    <w:rsid w:val="003B3DCF"/>
    <w:rsid w:val="003B464C"/>
    <w:rsid w:val="003B5DB0"/>
    <w:rsid w:val="003B7655"/>
    <w:rsid w:val="003C0BB2"/>
    <w:rsid w:val="003C2A31"/>
    <w:rsid w:val="003C3011"/>
    <w:rsid w:val="003D102D"/>
    <w:rsid w:val="003D26C9"/>
    <w:rsid w:val="003D2919"/>
    <w:rsid w:val="003D566E"/>
    <w:rsid w:val="003D78C8"/>
    <w:rsid w:val="003E10BB"/>
    <w:rsid w:val="003E21D9"/>
    <w:rsid w:val="003E274B"/>
    <w:rsid w:val="003E3CC9"/>
    <w:rsid w:val="003E3D3D"/>
    <w:rsid w:val="003E65B9"/>
    <w:rsid w:val="003E685D"/>
    <w:rsid w:val="003F22D7"/>
    <w:rsid w:val="00407288"/>
    <w:rsid w:val="004108A9"/>
    <w:rsid w:val="00412EDB"/>
    <w:rsid w:val="00412F20"/>
    <w:rsid w:val="00413364"/>
    <w:rsid w:val="0041343C"/>
    <w:rsid w:val="00414969"/>
    <w:rsid w:val="00414A32"/>
    <w:rsid w:val="0041593E"/>
    <w:rsid w:val="004246CB"/>
    <w:rsid w:val="00424CFE"/>
    <w:rsid w:val="004252CA"/>
    <w:rsid w:val="00431F83"/>
    <w:rsid w:val="00432004"/>
    <w:rsid w:val="0043391F"/>
    <w:rsid w:val="004353BA"/>
    <w:rsid w:val="00436796"/>
    <w:rsid w:val="00436881"/>
    <w:rsid w:val="00437EA7"/>
    <w:rsid w:val="00443E9D"/>
    <w:rsid w:val="00446026"/>
    <w:rsid w:val="00446D59"/>
    <w:rsid w:val="00452BDB"/>
    <w:rsid w:val="00452CED"/>
    <w:rsid w:val="004544BD"/>
    <w:rsid w:val="00454A21"/>
    <w:rsid w:val="00454E65"/>
    <w:rsid w:val="0045748D"/>
    <w:rsid w:val="00460965"/>
    <w:rsid w:val="0046182D"/>
    <w:rsid w:val="00461BBB"/>
    <w:rsid w:val="004639EF"/>
    <w:rsid w:val="00463EDD"/>
    <w:rsid w:val="004704A7"/>
    <w:rsid w:val="0047132E"/>
    <w:rsid w:val="00471612"/>
    <w:rsid w:val="00471A65"/>
    <w:rsid w:val="0047310C"/>
    <w:rsid w:val="00474549"/>
    <w:rsid w:val="00474A00"/>
    <w:rsid w:val="00474FD9"/>
    <w:rsid w:val="004750A9"/>
    <w:rsid w:val="00475280"/>
    <w:rsid w:val="00476CE3"/>
    <w:rsid w:val="00481DC1"/>
    <w:rsid w:val="00482529"/>
    <w:rsid w:val="004827D1"/>
    <w:rsid w:val="00491851"/>
    <w:rsid w:val="00491FF3"/>
    <w:rsid w:val="00494902"/>
    <w:rsid w:val="004960D0"/>
    <w:rsid w:val="004A51F9"/>
    <w:rsid w:val="004A543D"/>
    <w:rsid w:val="004A61CA"/>
    <w:rsid w:val="004A698B"/>
    <w:rsid w:val="004A77A2"/>
    <w:rsid w:val="004B15DA"/>
    <w:rsid w:val="004B259E"/>
    <w:rsid w:val="004B29E0"/>
    <w:rsid w:val="004B3801"/>
    <w:rsid w:val="004B3824"/>
    <w:rsid w:val="004B43E4"/>
    <w:rsid w:val="004B447A"/>
    <w:rsid w:val="004B5F8D"/>
    <w:rsid w:val="004B6FE2"/>
    <w:rsid w:val="004B74A6"/>
    <w:rsid w:val="004C19AE"/>
    <w:rsid w:val="004C3305"/>
    <w:rsid w:val="004C35E6"/>
    <w:rsid w:val="004C6B3E"/>
    <w:rsid w:val="004D0DA0"/>
    <w:rsid w:val="004D2FFB"/>
    <w:rsid w:val="004D3A46"/>
    <w:rsid w:val="004D4122"/>
    <w:rsid w:val="004D4CA1"/>
    <w:rsid w:val="004D6748"/>
    <w:rsid w:val="004D7182"/>
    <w:rsid w:val="004D78AC"/>
    <w:rsid w:val="004E5D31"/>
    <w:rsid w:val="004F1DCA"/>
    <w:rsid w:val="004F209D"/>
    <w:rsid w:val="004F58F0"/>
    <w:rsid w:val="00500E15"/>
    <w:rsid w:val="005020AC"/>
    <w:rsid w:val="0050249C"/>
    <w:rsid w:val="00502F9B"/>
    <w:rsid w:val="00503EA0"/>
    <w:rsid w:val="00504F5A"/>
    <w:rsid w:val="00506A5C"/>
    <w:rsid w:val="005075F0"/>
    <w:rsid w:val="00507C45"/>
    <w:rsid w:val="00513035"/>
    <w:rsid w:val="00516AC3"/>
    <w:rsid w:val="005203AA"/>
    <w:rsid w:val="00520B6C"/>
    <w:rsid w:val="0052170B"/>
    <w:rsid w:val="00521AB4"/>
    <w:rsid w:val="0052262C"/>
    <w:rsid w:val="005249E0"/>
    <w:rsid w:val="00525759"/>
    <w:rsid w:val="0052587B"/>
    <w:rsid w:val="00525B7D"/>
    <w:rsid w:val="00530770"/>
    <w:rsid w:val="0053091D"/>
    <w:rsid w:val="005328D4"/>
    <w:rsid w:val="00532C41"/>
    <w:rsid w:val="00534179"/>
    <w:rsid w:val="00536264"/>
    <w:rsid w:val="005405A1"/>
    <w:rsid w:val="00541549"/>
    <w:rsid w:val="005419B1"/>
    <w:rsid w:val="005430CC"/>
    <w:rsid w:val="00547594"/>
    <w:rsid w:val="00553301"/>
    <w:rsid w:val="00556140"/>
    <w:rsid w:val="00556D55"/>
    <w:rsid w:val="00557072"/>
    <w:rsid w:val="005635E2"/>
    <w:rsid w:val="005666A3"/>
    <w:rsid w:val="00567DEE"/>
    <w:rsid w:val="0057084B"/>
    <w:rsid w:val="00570D10"/>
    <w:rsid w:val="00570EA2"/>
    <w:rsid w:val="005714CE"/>
    <w:rsid w:val="00575037"/>
    <w:rsid w:val="00580DDF"/>
    <w:rsid w:val="00581487"/>
    <w:rsid w:val="0058266E"/>
    <w:rsid w:val="00587763"/>
    <w:rsid w:val="005879AB"/>
    <w:rsid w:val="00590832"/>
    <w:rsid w:val="00590A96"/>
    <w:rsid w:val="00592F80"/>
    <w:rsid w:val="00592F98"/>
    <w:rsid w:val="00595BB1"/>
    <w:rsid w:val="0059698C"/>
    <w:rsid w:val="005A0096"/>
    <w:rsid w:val="005A00FD"/>
    <w:rsid w:val="005A0A31"/>
    <w:rsid w:val="005A25E9"/>
    <w:rsid w:val="005A6281"/>
    <w:rsid w:val="005A6DF1"/>
    <w:rsid w:val="005A7209"/>
    <w:rsid w:val="005A7BED"/>
    <w:rsid w:val="005A7E96"/>
    <w:rsid w:val="005B595B"/>
    <w:rsid w:val="005B611F"/>
    <w:rsid w:val="005B6EFF"/>
    <w:rsid w:val="005B747F"/>
    <w:rsid w:val="005C07B1"/>
    <w:rsid w:val="005C09A0"/>
    <w:rsid w:val="005D0D51"/>
    <w:rsid w:val="005D3D84"/>
    <w:rsid w:val="005D4521"/>
    <w:rsid w:val="005D649B"/>
    <w:rsid w:val="005E133B"/>
    <w:rsid w:val="005E3431"/>
    <w:rsid w:val="005E67C4"/>
    <w:rsid w:val="005E6EE2"/>
    <w:rsid w:val="005F0D58"/>
    <w:rsid w:val="005F182A"/>
    <w:rsid w:val="005F3A56"/>
    <w:rsid w:val="005F4A39"/>
    <w:rsid w:val="005F62B4"/>
    <w:rsid w:val="00600298"/>
    <w:rsid w:val="0060223F"/>
    <w:rsid w:val="00603B9D"/>
    <w:rsid w:val="00611AE9"/>
    <w:rsid w:val="00613225"/>
    <w:rsid w:val="00613404"/>
    <w:rsid w:val="00615FF2"/>
    <w:rsid w:val="00616B1E"/>
    <w:rsid w:val="00616B99"/>
    <w:rsid w:val="0062273A"/>
    <w:rsid w:val="00623760"/>
    <w:rsid w:val="0062457A"/>
    <w:rsid w:val="00624649"/>
    <w:rsid w:val="006266BB"/>
    <w:rsid w:val="0062794A"/>
    <w:rsid w:val="00631A3E"/>
    <w:rsid w:val="00632F55"/>
    <w:rsid w:val="00633D67"/>
    <w:rsid w:val="00634074"/>
    <w:rsid w:val="00634D84"/>
    <w:rsid w:val="00635A98"/>
    <w:rsid w:val="00637CF8"/>
    <w:rsid w:val="00643C0A"/>
    <w:rsid w:val="00651083"/>
    <w:rsid w:val="00651C6F"/>
    <w:rsid w:val="006532E3"/>
    <w:rsid w:val="00654003"/>
    <w:rsid w:val="00656B94"/>
    <w:rsid w:val="00656F53"/>
    <w:rsid w:val="0066075D"/>
    <w:rsid w:val="00660E5F"/>
    <w:rsid w:val="00660E75"/>
    <w:rsid w:val="00663873"/>
    <w:rsid w:val="00664B70"/>
    <w:rsid w:val="00665FCA"/>
    <w:rsid w:val="006715C5"/>
    <w:rsid w:val="00671845"/>
    <w:rsid w:val="0067223D"/>
    <w:rsid w:val="00672AB0"/>
    <w:rsid w:val="00672AB3"/>
    <w:rsid w:val="00672F98"/>
    <w:rsid w:val="00675498"/>
    <w:rsid w:val="00680CF9"/>
    <w:rsid w:val="00683008"/>
    <w:rsid w:val="0068307B"/>
    <w:rsid w:val="00683658"/>
    <w:rsid w:val="006836A1"/>
    <w:rsid w:val="006843C2"/>
    <w:rsid w:val="00685EA2"/>
    <w:rsid w:val="00693383"/>
    <w:rsid w:val="00696C2A"/>
    <w:rsid w:val="00696F72"/>
    <w:rsid w:val="006A161D"/>
    <w:rsid w:val="006A25E6"/>
    <w:rsid w:val="006A41DF"/>
    <w:rsid w:val="006A56B9"/>
    <w:rsid w:val="006A6CD2"/>
    <w:rsid w:val="006B04BF"/>
    <w:rsid w:val="006B0D3F"/>
    <w:rsid w:val="006B2259"/>
    <w:rsid w:val="006B3B08"/>
    <w:rsid w:val="006B50AE"/>
    <w:rsid w:val="006B535B"/>
    <w:rsid w:val="006B584E"/>
    <w:rsid w:val="006B68A8"/>
    <w:rsid w:val="006B6E51"/>
    <w:rsid w:val="006B70C3"/>
    <w:rsid w:val="006B725F"/>
    <w:rsid w:val="006C12A0"/>
    <w:rsid w:val="006C133C"/>
    <w:rsid w:val="006C3491"/>
    <w:rsid w:val="006D08FA"/>
    <w:rsid w:val="006D0CF3"/>
    <w:rsid w:val="006D2EE0"/>
    <w:rsid w:val="006E0920"/>
    <w:rsid w:val="006E5A5A"/>
    <w:rsid w:val="006E771F"/>
    <w:rsid w:val="006F284F"/>
    <w:rsid w:val="006F3FDF"/>
    <w:rsid w:val="006F4CFB"/>
    <w:rsid w:val="006F5689"/>
    <w:rsid w:val="006F5AE1"/>
    <w:rsid w:val="006F7BF9"/>
    <w:rsid w:val="00701C3D"/>
    <w:rsid w:val="00702909"/>
    <w:rsid w:val="00704606"/>
    <w:rsid w:val="007049E8"/>
    <w:rsid w:val="00706351"/>
    <w:rsid w:val="00706587"/>
    <w:rsid w:val="00707159"/>
    <w:rsid w:val="00707C0C"/>
    <w:rsid w:val="00711903"/>
    <w:rsid w:val="00712F77"/>
    <w:rsid w:val="00715F37"/>
    <w:rsid w:val="00716241"/>
    <w:rsid w:val="00716FE6"/>
    <w:rsid w:val="00717664"/>
    <w:rsid w:val="00720E3E"/>
    <w:rsid w:val="00725E62"/>
    <w:rsid w:val="00727CE2"/>
    <w:rsid w:val="007300F5"/>
    <w:rsid w:val="00735662"/>
    <w:rsid w:val="00735E08"/>
    <w:rsid w:val="00736035"/>
    <w:rsid w:val="0073702F"/>
    <w:rsid w:val="007377D0"/>
    <w:rsid w:val="00737FF0"/>
    <w:rsid w:val="00740C3B"/>
    <w:rsid w:val="00741856"/>
    <w:rsid w:val="00742F20"/>
    <w:rsid w:val="007430BD"/>
    <w:rsid w:val="007442CD"/>
    <w:rsid w:val="00750338"/>
    <w:rsid w:val="00752043"/>
    <w:rsid w:val="00752308"/>
    <w:rsid w:val="00752C83"/>
    <w:rsid w:val="007533EE"/>
    <w:rsid w:val="0075355C"/>
    <w:rsid w:val="0075469C"/>
    <w:rsid w:val="0075496F"/>
    <w:rsid w:val="007600BB"/>
    <w:rsid w:val="00763900"/>
    <w:rsid w:val="007646E8"/>
    <w:rsid w:val="00765E59"/>
    <w:rsid w:val="007665C3"/>
    <w:rsid w:val="00766F19"/>
    <w:rsid w:val="007721DD"/>
    <w:rsid w:val="00774F14"/>
    <w:rsid w:val="007761DB"/>
    <w:rsid w:val="0078233C"/>
    <w:rsid w:val="0078517A"/>
    <w:rsid w:val="00785B10"/>
    <w:rsid w:val="00786624"/>
    <w:rsid w:val="00792AD8"/>
    <w:rsid w:val="00794DB9"/>
    <w:rsid w:val="007957BC"/>
    <w:rsid w:val="00796A87"/>
    <w:rsid w:val="007A21BB"/>
    <w:rsid w:val="007A3B40"/>
    <w:rsid w:val="007A5631"/>
    <w:rsid w:val="007B2EC3"/>
    <w:rsid w:val="007B4006"/>
    <w:rsid w:val="007C14E7"/>
    <w:rsid w:val="007C2B51"/>
    <w:rsid w:val="007C3DF7"/>
    <w:rsid w:val="007C44EF"/>
    <w:rsid w:val="007C5352"/>
    <w:rsid w:val="007C5353"/>
    <w:rsid w:val="007C5537"/>
    <w:rsid w:val="007C6107"/>
    <w:rsid w:val="007C7829"/>
    <w:rsid w:val="007D3463"/>
    <w:rsid w:val="007D645E"/>
    <w:rsid w:val="007E32FE"/>
    <w:rsid w:val="007E353A"/>
    <w:rsid w:val="007E6112"/>
    <w:rsid w:val="007E61E5"/>
    <w:rsid w:val="007E7F4F"/>
    <w:rsid w:val="007F09E2"/>
    <w:rsid w:val="007F1306"/>
    <w:rsid w:val="007F1955"/>
    <w:rsid w:val="007F5CA8"/>
    <w:rsid w:val="007F5F3A"/>
    <w:rsid w:val="007F633E"/>
    <w:rsid w:val="00803199"/>
    <w:rsid w:val="00803C02"/>
    <w:rsid w:val="00804B2E"/>
    <w:rsid w:val="00806E12"/>
    <w:rsid w:val="0080732A"/>
    <w:rsid w:val="008079F6"/>
    <w:rsid w:val="0081214B"/>
    <w:rsid w:val="00813F55"/>
    <w:rsid w:val="008157D5"/>
    <w:rsid w:val="00816810"/>
    <w:rsid w:val="00816A1C"/>
    <w:rsid w:val="0082054D"/>
    <w:rsid w:val="00821A45"/>
    <w:rsid w:val="00821B62"/>
    <w:rsid w:val="00826E63"/>
    <w:rsid w:val="008319F1"/>
    <w:rsid w:val="00832AD6"/>
    <w:rsid w:val="00833627"/>
    <w:rsid w:val="0083546B"/>
    <w:rsid w:val="00840DDF"/>
    <w:rsid w:val="00842AF5"/>
    <w:rsid w:val="00842D87"/>
    <w:rsid w:val="00843382"/>
    <w:rsid w:val="00843C7B"/>
    <w:rsid w:val="008450EA"/>
    <w:rsid w:val="00845C05"/>
    <w:rsid w:val="00847044"/>
    <w:rsid w:val="00852B85"/>
    <w:rsid w:val="00853233"/>
    <w:rsid w:val="008609FF"/>
    <w:rsid w:val="0086185B"/>
    <w:rsid w:val="0086215A"/>
    <w:rsid w:val="008628F9"/>
    <w:rsid w:val="00863213"/>
    <w:rsid w:val="00863782"/>
    <w:rsid w:val="008637AD"/>
    <w:rsid w:val="00865C75"/>
    <w:rsid w:val="00866281"/>
    <w:rsid w:val="00867912"/>
    <w:rsid w:val="00872D2F"/>
    <w:rsid w:val="0087423A"/>
    <w:rsid w:val="008746A5"/>
    <w:rsid w:val="00874BC9"/>
    <w:rsid w:val="00877A16"/>
    <w:rsid w:val="008803F6"/>
    <w:rsid w:val="00880532"/>
    <w:rsid w:val="00881ACA"/>
    <w:rsid w:val="008833C7"/>
    <w:rsid w:val="00885AF2"/>
    <w:rsid w:val="00887EEE"/>
    <w:rsid w:val="00890882"/>
    <w:rsid w:val="008925F6"/>
    <w:rsid w:val="00895E39"/>
    <w:rsid w:val="008961ED"/>
    <w:rsid w:val="00897110"/>
    <w:rsid w:val="008A00EA"/>
    <w:rsid w:val="008A3B25"/>
    <w:rsid w:val="008A3E37"/>
    <w:rsid w:val="008A438D"/>
    <w:rsid w:val="008A7083"/>
    <w:rsid w:val="008A72E6"/>
    <w:rsid w:val="008B04A8"/>
    <w:rsid w:val="008B0F20"/>
    <w:rsid w:val="008B12B1"/>
    <w:rsid w:val="008B1B4A"/>
    <w:rsid w:val="008B5E81"/>
    <w:rsid w:val="008C0FAC"/>
    <w:rsid w:val="008C1B95"/>
    <w:rsid w:val="008C3333"/>
    <w:rsid w:val="008C363A"/>
    <w:rsid w:val="008C3E8A"/>
    <w:rsid w:val="008C502B"/>
    <w:rsid w:val="008C5E06"/>
    <w:rsid w:val="008C78BA"/>
    <w:rsid w:val="008D028D"/>
    <w:rsid w:val="008D09D3"/>
    <w:rsid w:val="008D107B"/>
    <w:rsid w:val="008D2CFB"/>
    <w:rsid w:val="008D4261"/>
    <w:rsid w:val="008D43ED"/>
    <w:rsid w:val="008D5423"/>
    <w:rsid w:val="008E08FF"/>
    <w:rsid w:val="008E251C"/>
    <w:rsid w:val="008E2756"/>
    <w:rsid w:val="008E27D1"/>
    <w:rsid w:val="008E6410"/>
    <w:rsid w:val="008F016C"/>
    <w:rsid w:val="008F0921"/>
    <w:rsid w:val="008F1048"/>
    <w:rsid w:val="008F32AC"/>
    <w:rsid w:val="008F6ABB"/>
    <w:rsid w:val="00904213"/>
    <w:rsid w:val="00906AF0"/>
    <w:rsid w:val="0092022C"/>
    <w:rsid w:val="00920BD6"/>
    <w:rsid w:val="009211EE"/>
    <w:rsid w:val="00921DAB"/>
    <w:rsid w:val="0092406E"/>
    <w:rsid w:val="00925A85"/>
    <w:rsid w:val="00926E2A"/>
    <w:rsid w:val="00932E1C"/>
    <w:rsid w:val="009348A8"/>
    <w:rsid w:val="00934A27"/>
    <w:rsid w:val="00936F3D"/>
    <w:rsid w:val="00937B6A"/>
    <w:rsid w:val="00940A58"/>
    <w:rsid w:val="00942770"/>
    <w:rsid w:val="00942D23"/>
    <w:rsid w:val="00946F27"/>
    <w:rsid w:val="00951884"/>
    <w:rsid w:val="00952680"/>
    <w:rsid w:val="00952D1D"/>
    <w:rsid w:val="00960E8A"/>
    <w:rsid w:val="009610F0"/>
    <w:rsid w:val="009618D1"/>
    <w:rsid w:val="00962B3A"/>
    <w:rsid w:val="00963BE0"/>
    <w:rsid w:val="00963D37"/>
    <w:rsid w:val="00966A7B"/>
    <w:rsid w:val="00966A89"/>
    <w:rsid w:val="00967484"/>
    <w:rsid w:val="00967E87"/>
    <w:rsid w:val="009701B3"/>
    <w:rsid w:val="00972F5C"/>
    <w:rsid w:val="009731FD"/>
    <w:rsid w:val="009734AF"/>
    <w:rsid w:val="0097578A"/>
    <w:rsid w:val="00976930"/>
    <w:rsid w:val="00976CC6"/>
    <w:rsid w:val="0097711A"/>
    <w:rsid w:val="009771E3"/>
    <w:rsid w:val="00977BE9"/>
    <w:rsid w:val="009821C7"/>
    <w:rsid w:val="009822E5"/>
    <w:rsid w:val="0098415C"/>
    <w:rsid w:val="00990A8B"/>
    <w:rsid w:val="0099335A"/>
    <w:rsid w:val="009934DB"/>
    <w:rsid w:val="009951FD"/>
    <w:rsid w:val="0099574B"/>
    <w:rsid w:val="009A0C61"/>
    <w:rsid w:val="009A1884"/>
    <w:rsid w:val="009A2C8C"/>
    <w:rsid w:val="009A3D7C"/>
    <w:rsid w:val="009A3F9D"/>
    <w:rsid w:val="009A4502"/>
    <w:rsid w:val="009A4C5C"/>
    <w:rsid w:val="009A5A13"/>
    <w:rsid w:val="009A5BF6"/>
    <w:rsid w:val="009A5D2B"/>
    <w:rsid w:val="009A5FFE"/>
    <w:rsid w:val="009A659F"/>
    <w:rsid w:val="009A6EF5"/>
    <w:rsid w:val="009B0B6A"/>
    <w:rsid w:val="009B0B8F"/>
    <w:rsid w:val="009B1A6B"/>
    <w:rsid w:val="009B4385"/>
    <w:rsid w:val="009B6996"/>
    <w:rsid w:val="009B6BB6"/>
    <w:rsid w:val="009C3CD5"/>
    <w:rsid w:val="009C3FCC"/>
    <w:rsid w:val="009C69C6"/>
    <w:rsid w:val="009D33CA"/>
    <w:rsid w:val="009D430A"/>
    <w:rsid w:val="009E58E7"/>
    <w:rsid w:val="009E7C3D"/>
    <w:rsid w:val="009F15F6"/>
    <w:rsid w:val="009F1C59"/>
    <w:rsid w:val="009F3DA8"/>
    <w:rsid w:val="009F4A67"/>
    <w:rsid w:val="009F4AB5"/>
    <w:rsid w:val="009F4F5D"/>
    <w:rsid w:val="009F5EF2"/>
    <w:rsid w:val="00A00334"/>
    <w:rsid w:val="00A00C70"/>
    <w:rsid w:val="00A00EAD"/>
    <w:rsid w:val="00A01022"/>
    <w:rsid w:val="00A011AA"/>
    <w:rsid w:val="00A02174"/>
    <w:rsid w:val="00A02B45"/>
    <w:rsid w:val="00A037E9"/>
    <w:rsid w:val="00A03A1F"/>
    <w:rsid w:val="00A06F42"/>
    <w:rsid w:val="00A07002"/>
    <w:rsid w:val="00A107C1"/>
    <w:rsid w:val="00A10F28"/>
    <w:rsid w:val="00A11134"/>
    <w:rsid w:val="00A1184C"/>
    <w:rsid w:val="00A15437"/>
    <w:rsid w:val="00A15BF7"/>
    <w:rsid w:val="00A15C17"/>
    <w:rsid w:val="00A15FB5"/>
    <w:rsid w:val="00A21D2C"/>
    <w:rsid w:val="00A25401"/>
    <w:rsid w:val="00A25CED"/>
    <w:rsid w:val="00A264FA"/>
    <w:rsid w:val="00A26EEE"/>
    <w:rsid w:val="00A2701D"/>
    <w:rsid w:val="00A2784C"/>
    <w:rsid w:val="00A3075A"/>
    <w:rsid w:val="00A30B83"/>
    <w:rsid w:val="00A30E78"/>
    <w:rsid w:val="00A32EA4"/>
    <w:rsid w:val="00A35DF9"/>
    <w:rsid w:val="00A368BA"/>
    <w:rsid w:val="00A36BE3"/>
    <w:rsid w:val="00A36C96"/>
    <w:rsid w:val="00A3752B"/>
    <w:rsid w:val="00A4212D"/>
    <w:rsid w:val="00A4246B"/>
    <w:rsid w:val="00A42E56"/>
    <w:rsid w:val="00A42FD5"/>
    <w:rsid w:val="00A45FD7"/>
    <w:rsid w:val="00A51779"/>
    <w:rsid w:val="00A524E2"/>
    <w:rsid w:val="00A54439"/>
    <w:rsid w:val="00A604E2"/>
    <w:rsid w:val="00A62A65"/>
    <w:rsid w:val="00A6415A"/>
    <w:rsid w:val="00A70C3B"/>
    <w:rsid w:val="00A723FA"/>
    <w:rsid w:val="00A72853"/>
    <w:rsid w:val="00A7315B"/>
    <w:rsid w:val="00A73C59"/>
    <w:rsid w:val="00A747D6"/>
    <w:rsid w:val="00A8087E"/>
    <w:rsid w:val="00A8212E"/>
    <w:rsid w:val="00A82685"/>
    <w:rsid w:val="00A856AE"/>
    <w:rsid w:val="00A87365"/>
    <w:rsid w:val="00A90BD6"/>
    <w:rsid w:val="00A922C9"/>
    <w:rsid w:val="00A93502"/>
    <w:rsid w:val="00A9391D"/>
    <w:rsid w:val="00A947A3"/>
    <w:rsid w:val="00AA1420"/>
    <w:rsid w:val="00AA562A"/>
    <w:rsid w:val="00AA5A60"/>
    <w:rsid w:val="00AA754A"/>
    <w:rsid w:val="00AB065C"/>
    <w:rsid w:val="00AB141C"/>
    <w:rsid w:val="00AB2433"/>
    <w:rsid w:val="00AC0498"/>
    <w:rsid w:val="00AC0AEA"/>
    <w:rsid w:val="00AC0E30"/>
    <w:rsid w:val="00AC10E4"/>
    <w:rsid w:val="00AC1BFA"/>
    <w:rsid w:val="00AC2771"/>
    <w:rsid w:val="00AC38FF"/>
    <w:rsid w:val="00AC4F24"/>
    <w:rsid w:val="00AC563E"/>
    <w:rsid w:val="00AC7459"/>
    <w:rsid w:val="00AC7676"/>
    <w:rsid w:val="00AC7F51"/>
    <w:rsid w:val="00AD6913"/>
    <w:rsid w:val="00AE314D"/>
    <w:rsid w:val="00AE3A07"/>
    <w:rsid w:val="00AE56CE"/>
    <w:rsid w:val="00AE5CB1"/>
    <w:rsid w:val="00AE61B1"/>
    <w:rsid w:val="00AE646C"/>
    <w:rsid w:val="00AE6CD7"/>
    <w:rsid w:val="00AF40E2"/>
    <w:rsid w:val="00AF726B"/>
    <w:rsid w:val="00B00326"/>
    <w:rsid w:val="00B010DB"/>
    <w:rsid w:val="00B0133E"/>
    <w:rsid w:val="00B01A40"/>
    <w:rsid w:val="00B02631"/>
    <w:rsid w:val="00B0354C"/>
    <w:rsid w:val="00B0483E"/>
    <w:rsid w:val="00B05FC2"/>
    <w:rsid w:val="00B06961"/>
    <w:rsid w:val="00B06E41"/>
    <w:rsid w:val="00B1019A"/>
    <w:rsid w:val="00B11537"/>
    <w:rsid w:val="00B1724C"/>
    <w:rsid w:val="00B17786"/>
    <w:rsid w:val="00B20013"/>
    <w:rsid w:val="00B208E5"/>
    <w:rsid w:val="00B239B4"/>
    <w:rsid w:val="00B25F55"/>
    <w:rsid w:val="00B264EE"/>
    <w:rsid w:val="00B27370"/>
    <w:rsid w:val="00B2784A"/>
    <w:rsid w:val="00B27C9B"/>
    <w:rsid w:val="00B324EF"/>
    <w:rsid w:val="00B33849"/>
    <w:rsid w:val="00B33B1B"/>
    <w:rsid w:val="00B36148"/>
    <w:rsid w:val="00B36962"/>
    <w:rsid w:val="00B36F7C"/>
    <w:rsid w:val="00B4082C"/>
    <w:rsid w:val="00B417A9"/>
    <w:rsid w:val="00B41921"/>
    <w:rsid w:val="00B41D39"/>
    <w:rsid w:val="00B4309D"/>
    <w:rsid w:val="00B44B68"/>
    <w:rsid w:val="00B45A7A"/>
    <w:rsid w:val="00B506CD"/>
    <w:rsid w:val="00B50A9B"/>
    <w:rsid w:val="00B5566B"/>
    <w:rsid w:val="00B55CE6"/>
    <w:rsid w:val="00B6130B"/>
    <w:rsid w:val="00B61767"/>
    <w:rsid w:val="00B63EFD"/>
    <w:rsid w:val="00B6498A"/>
    <w:rsid w:val="00B65A87"/>
    <w:rsid w:val="00B70752"/>
    <w:rsid w:val="00B70E09"/>
    <w:rsid w:val="00B75507"/>
    <w:rsid w:val="00B758CF"/>
    <w:rsid w:val="00B76480"/>
    <w:rsid w:val="00B7681D"/>
    <w:rsid w:val="00B814B4"/>
    <w:rsid w:val="00B84C6A"/>
    <w:rsid w:val="00B90EFB"/>
    <w:rsid w:val="00B91756"/>
    <w:rsid w:val="00B92E08"/>
    <w:rsid w:val="00B94A07"/>
    <w:rsid w:val="00B9641E"/>
    <w:rsid w:val="00B96557"/>
    <w:rsid w:val="00BA12A5"/>
    <w:rsid w:val="00BA67F2"/>
    <w:rsid w:val="00BA7773"/>
    <w:rsid w:val="00BB02A0"/>
    <w:rsid w:val="00BB0EED"/>
    <w:rsid w:val="00BB4F38"/>
    <w:rsid w:val="00BB7DAB"/>
    <w:rsid w:val="00BB7EC8"/>
    <w:rsid w:val="00BC5105"/>
    <w:rsid w:val="00BC5165"/>
    <w:rsid w:val="00BC5315"/>
    <w:rsid w:val="00BD0174"/>
    <w:rsid w:val="00BD16CB"/>
    <w:rsid w:val="00BD3155"/>
    <w:rsid w:val="00BD6170"/>
    <w:rsid w:val="00BD621E"/>
    <w:rsid w:val="00BD6834"/>
    <w:rsid w:val="00BD6B3A"/>
    <w:rsid w:val="00BE06DE"/>
    <w:rsid w:val="00BE22EA"/>
    <w:rsid w:val="00BE3F35"/>
    <w:rsid w:val="00BE6169"/>
    <w:rsid w:val="00BF49B6"/>
    <w:rsid w:val="00C029A6"/>
    <w:rsid w:val="00C04187"/>
    <w:rsid w:val="00C0554F"/>
    <w:rsid w:val="00C06420"/>
    <w:rsid w:val="00C06933"/>
    <w:rsid w:val="00C1169E"/>
    <w:rsid w:val="00C14ED6"/>
    <w:rsid w:val="00C16221"/>
    <w:rsid w:val="00C23D8A"/>
    <w:rsid w:val="00C244B5"/>
    <w:rsid w:val="00C31561"/>
    <w:rsid w:val="00C325B4"/>
    <w:rsid w:val="00C33E99"/>
    <w:rsid w:val="00C346B2"/>
    <w:rsid w:val="00C347F6"/>
    <w:rsid w:val="00C40CD3"/>
    <w:rsid w:val="00C41CAA"/>
    <w:rsid w:val="00C441D6"/>
    <w:rsid w:val="00C45B3E"/>
    <w:rsid w:val="00C50690"/>
    <w:rsid w:val="00C50833"/>
    <w:rsid w:val="00C50D2E"/>
    <w:rsid w:val="00C51190"/>
    <w:rsid w:val="00C51A93"/>
    <w:rsid w:val="00C531FD"/>
    <w:rsid w:val="00C535DA"/>
    <w:rsid w:val="00C5594F"/>
    <w:rsid w:val="00C56323"/>
    <w:rsid w:val="00C6020B"/>
    <w:rsid w:val="00C639C6"/>
    <w:rsid w:val="00C65E5D"/>
    <w:rsid w:val="00C66CCB"/>
    <w:rsid w:val="00C705E6"/>
    <w:rsid w:val="00C70BF7"/>
    <w:rsid w:val="00C73436"/>
    <w:rsid w:val="00C73666"/>
    <w:rsid w:val="00C73932"/>
    <w:rsid w:val="00C74034"/>
    <w:rsid w:val="00C74949"/>
    <w:rsid w:val="00C82F9F"/>
    <w:rsid w:val="00C83DAE"/>
    <w:rsid w:val="00C8581B"/>
    <w:rsid w:val="00C87BB7"/>
    <w:rsid w:val="00C90822"/>
    <w:rsid w:val="00C91093"/>
    <w:rsid w:val="00C91F6F"/>
    <w:rsid w:val="00C92B54"/>
    <w:rsid w:val="00C933C1"/>
    <w:rsid w:val="00C93E95"/>
    <w:rsid w:val="00C969D7"/>
    <w:rsid w:val="00C975A7"/>
    <w:rsid w:val="00CA4154"/>
    <w:rsid w:val="00CA4166"/>
    <w:rsid w:val="00CA5D94"/>
    <w:rsid w:val="00CA6828"/>
    <w:rsid w:val="00CA6E7C"/>
    <w:rsid w:val="00CB36B6"/>
    <w:rsid w:val="00CB384B"/>
    <w:rsid w:val="00CB425A"/>
    <w:rsid w:val="00CC2D88"/>
    <w:rsid w:val="00CC2E51"/>
    <w:rsid w:val="00CC3D03"/>
    <w:rsid w:val="00CC54B7"/>
    <w:rsid w:val="00CC6846"/>
    <w:rsid w:val="00CC7161"/>
    <w:rsid w:val="00CC7CC3"/>
    <w:rsid w:val="00CD08AF"/>
    <w:rsid w:val="00CD217F"/>
    <w:rsid w:val="00CD2436"/>
    <w:rsid w:val="00CD34F7"/>
    <w:rsid w:val="00CD43B0"/>
    <w:rsid w:val="00CD49C4"/>
    <w:rsid w:val="00CD5DB4"/>
    <w:rsid w:val="00CE0B2E"/>
    <w:rsid w:val="00CE13C5"/>
    <w:rsid w:val="00CE2989"/>
    <w:rsid w:val="00CE2994"/>
    <w:rsid w:val="00CE29AC"/>
    <w:rsid w:val="00CE47B2"/>
    <w:rsid w:val="00CE6D72"/>
    <w:rsid w:val="00CF247A"/>
    <w:rsid w:val="00CF3B7E"/>
    <w:rsid w:val="00CF4477"/>
    <w:rsid w:val="00CF5BE3"/>
    <w:rsid w:val="00CF6D28"/>
    <w:rsid w:val="00D0285B"/>
    <w:rsid w:val="00D02FAD"/>
    <w:rsid w:val="00D03558"/>
    <w:rsid w:val="00D03BB9"/>
    <w:rsid w:val="00D040F1"/>
    <w:rsid w:val="00D04F76"/>
    <w:rsid w:val="00D0539E"/>
    <w:rsid w:val="00D05715"/>
    <w:rsid w:val="00D067B2"/>
    <w:rsid w:val="00D069E5"/>
    <w:rsid w:val="00D06A81"/>
    <w:rsid w:val="00D11119"/>
    <w:rsid w:val="00D126E1"/>
    <w:rsid w:val="00D1432B"/>
    <w:rsid w:val="00D1528C"/>
    <w:rsid w:val="00D16380"/>
    <w:rsid w:val="00D169FD"/>
    <w:rsid w:val="00D21B98"/>
    <w:rsid w:val="00D230B6"/>
    <w:rsid w:val="00D2496F"/>
    <w:rsid w:val="00D25631"/>
    <w:rsid w:val="00D25A83"/>
    <w:rsid w:val="00D26F31"/>
    <w:rsid w:val="00D273B6"/>
    <w:rsid w:val="00D2769D"/>
    <w:rsid w:val="00D30B3F"/>
    <w:rsid w:val="00D3155A"/>
    <w:rsid w:val="00D332F3"/>
    <w:rsid w:val="00D33D5E"/>
    <w:rsid w:val="00D36C36"/>
    <w:rsid w:val="00D40C5D"/>
    <w:rsid w:val="00D43A5C"/>
    <w:rsid w:val="00D44BB7"/>
    <w:rsid w:val="00D44DEC"/>
    <w:rsid w:val="00D452B3"/>
    <w:rsid w:val="00D45A7E"/>
    <w:rsid w:val="00D473D5"/>
    <w:rsid w:val="00D50C13"/>
    <w:rsid w:val="00D51561"/>
    <w:rsid w:val="00D5196D"/>
    <w:rsid w:val="00D539D8"/>
    <w:rsid w:val="00D53A21"/>
    <w:rsid w:val="00D622A0"/>
    <w:rsid w:val="00D654A7"/>
    <w:rsid w:val="00D66CCF"/>
    <w:rsid w:val="00D71689"/>
    <w:rsid w:val="00D71882"/>
    <w:rsid w:val="00D73AD5"/>
    <w:rsid w:val="00D73E98"/>
    <w:rsid w:val="00D740F4"/>
    <w:rsid w:val="00D74344"/>
    <w:rsid w:val="00D74B8A"/>
    <w:rsid w:val="00D755ED"/>
    <w:rsid w:val="00D7568F"/>
    <w:rsid w:val="00D7754D"/>
    <w:rsid w:val="00D7775D"/>
    <w:rsid w:val="00D80882"/>
    <w:rsid w:val="00D80905"/>
    <w:rsid w:val="00D82378"/>
    <w:rsid w:val="00D824A1"/>
    <w:rsid w:val="00D8472E"/>
    <w:rsid w:val="00D8654A"/>
    <w:rsid w:val="00D8763E"/>
    <w:rsid w:val="00D9117A"/>
    <w:rsid w:val="00D914B8"/>
    <w:rsid w:val="00D9245C"/>
    <w:rsid w:val="00D94216"/>
    <w:rsid w:val="00D95CA8"/>
    <w:rsid w:val="00D961A4"/>
    <w:rsid w:val="00D976F6"/>
    <w:rsid w:val="00D97871"/>
    <w:rsid w:val="00D97CB1"/>
    <w:rsid w:val="00DA179E"/>
    <w:rsid w:val="00DA1D14"/>
    <w:rsid w:val="00DA2CE9"/>
    <w:rsid w:val="00DA4226"/>
    <w:rsid w:val="00DA60F9"/>
    <w:rsid w:val="00DB048D"/>
    <w:rsid w:val="00DB075A"/>
    <w:rsid w:val="00DB276B"/>
    <w:rsid w:val="00DB3A1F"/>
    <w:rsid w:val="00DB50A9"/>
    <w:rsid w:val="00DB7385"/>
    <w:rsid w:val="00DB7A55"/>
    <w:rsid w:val="00DB7D38"/>
    <w:rsid w:val="00DC1D5B"/>
    <w:rsid w:val="00DC5ACD"/>
    <w:rsid w:val="00DC5C9B"/>
    <w:rsid w:val="00DC722E"/>
    <w:rsid w:val="00DC7C42"/>
    <w:rsid w:val="00DD1981"/>
    <w:rsid w:val="00DD1B37"/>
    <w:rsid w:val="00DD1E82"/>
    <w:rsid w:val="00DD4240"/>
    <w:rsid w:val="00DD498D"/>
    <w:rsid w:val="00DD4AEA"/>
    <w:rsid w:val="00DE271B"/>
    <w:rsid w:val="00DE316F"/>
    <w:rsid w:val="00DE4D4F"/>
    <w:rsid w:val="00DE5467"/>
    <w:rsid w:val="00DE6049"/>
    <w:rsid w:val="00DE61CB"/>
    <w:rsid w:val="00DE6ECD"/>
    <w:rsid w:val="00DE6F43"/>
    <w:rsid w:val="00DF085F"/>
    <w:rsid w:val="00DF1152"/>
    <w:rsid w:val="00DF1195"/>
    <w:rsid w:val="00DF207B"/>
    <w:rsid w:val="00DF398E"/>
    <w:rsid w:val="00DF585C"/>
    <w:rsid w:val="00DF6C1E"/>
    <w:rsid w:val="00E0131F"/>
    <w:rsid w:val="00E01995"/>
    <w:rsid w:val="00E02771"/>
    <w:rsid w:val="00E0706C"/>
    <w:rsid w:val="00E11085"/>
    <w:rsid w:val="00E11295"/>
    <w:rsid w:val="00E135DA"/>
    <w:rsid w:val="00E13C25"/>
    <w:rsid w:val="00E14B81"/>
    <w:rsid w:val="00E1567D"/>
    <w:rsid w:val="00E1579B"/>
    <w:rsid w:val="00E16799"/>
    <w:rsid w:val="00E16D65"/>
    <w:rsid w:val="00E2058F"/>
    <w:rsid w:val="00E21FDE"/>
    <w:rsid w:val="00E22978"/>
    <w:rsid w:val="00E25350"/>
    <w:rsid w:val="00E264FC"/>
    <w:rsid w:val="00E30B42"/>
    <w:rsid w:val="00E31E2A"/>
    <w:rsid w:val="00E3518C"/>
    <w:rsid w:val="00E353C6"/>
    <w:rsid w:val="00E37FED"/>
    <w:rsid w:val="00E40D86"/>
    <w:rsid w:val="00E42690"/>
    <w:rsid w:val="00E465B0"/>
    <w:rsid w:val="00E46ADC"/>
    <w:rsid w:val="00E46C86"/>
    <w:rsid w:val="00E51DA4"/>
    <w:rsid w:val="00E5535C"/>
    <w:rsid w:val="00E5610B"/>
    <w:rsid w:val="00E56C4E"/>
    <w:rsid w:val="00E60D9C"/>
    <w:rsid w:val="00E62339"/>
    <w:rsid w:val="00E64D57"/>
    <w:rsid w:val="00E71A98"/>
    <w:rsid w:val="00E72E46"/>
    <w:rsid w:val="00E73281"/>
    <w:rsid w:val="00E73B04"/>
    <w:rsid w:val="00E745D8"/>
    <w:rsid w:val="00E759DF"/>
    <w:rsid w:val="00E76960"/>
    <w:rsid w:val="00E77D83"/>
    <w:rsid w:val="00E81009"/>
    <w:rsid w:val="00E81EE0"/>
    <w:rsid w:val="00E834C9"/>
    <w:rsid w:val="00E8379D"/>
    <w:rsid w:val="00E84A3A"/>
    <w:rsid w:val="00E854C9"/>
    <w:rsid w:val="00E86098"/>
    <w:rsid w:val="00E86D0F"/>
    <w:rsid w:val="00E9055D"/>
    <w:rsid w:val="00E906C3"/>
    <w:rsid w:val="00E92397"/>
    <w:rsid w:val="00E95359"/>
    <w:rsid w:val="00E95A86"/>
    <w:rsid w:val="00E95C77"/>
    <w:rsid w:val="00E96C5F"/>
    <w:rsid w:val="00E96FA1"/>
    <w:rsid w:val="00EA2E3F"/>
    <w:rsid w:val="00EA392A"/>
    <w:rsid w:val="00EB25CD"/>
    <w:rsid w:val="00EB3AA3"/>
    <w:rsid w:val="00EB4180"/>
    <w:rsid w:val="00EB519E"/>
    <w:rsid w:val="00EC1BFB"/>
    <w:rsid w:val="00EC231E"/>
    <w:rsid w:val="00EC2A98"/>
    <w:rsid w:val="00EC3B1C"/>
    <w:rsid w:val="00EC43F2"/>
    <w:rsid w:val="00EC4746"/>
    <w:rsid w:val="00EC74AA"/>
    <w:rsid w:val="00EC7C2C"/>
    <w:rsid w:val="00ED0C9E"/>
    <w:rsid w:val="00ED4364"/>
    <w:rsid w:val="00ED4920"/>
    <w:rsid w:val="00ED58C5"/>
    <w:rsid w:val="00ED5D30"/>
    <w:rsid w:val="00EE0442"/>
    <w:rsid w:val="00EE0FAC"/>
    <w:rsid w:val="00EE14E8"/>
    <w:rsid w:val="00EE1620"/>
    <w:rsid w:val="00EE23DE"/>
    <w:rsid w:val="00EE2A9A"/>
    <w:rsid w:val="00EE335F"/>
    <w:rsid w:val="00EE433E"/>
    <w:rsid w:val="00EE50A6"/>
    <w:rsid w:val="00EE63AB"/>
    <w:rsid w:val="00EE6CA8"/>
    <w:rsid w:val="00EF00B4"/>
    <w:rsid w:val="00EF0577"/>
    <w:rsid w:val="00EF0862"/>
    <w:rsid w:val="00EF0BD6"/>
    <w:rsid w:val="00EF0F7E"/>
    <w:rsid w:val="00EF1D82"/>
    <w:rsid w:val="00EF3CDD"/>
    <w:rsid w:val="00EF4106"/>
    <w:rsid w:val="00EF448C"/>
    <w:rsid w:val="00EF5F0B"/>
    <w:rsid w:val="00EF612A"/>
    <w:rsid w:val="00EF768C"/>
    <w:rsid w:val="00F006F0"/>
    <w:rsid w:val="00F014C0"/>
    <w:rsid w:val="00F01942"/>
    <w:rsid w:val="00F03F05"/>
    <w:rsid w:val="00F05456"/>
    <w:rsid w:val="00F11903"/>
    <w:rsid w:val="00F12474"/>
    <w:rsid w:val="00F15FEF"/>
    <w:rsid w:val="00F15FFC"/>
    <w:rsid w:val="00F169CA"/>
    <w:rsid w:val="00F17720"/>
    <w:rsid w:val="00F20DBB"/>
    <w:rsid w:val="00F23203"/>
    <w:rsid w:val="00F264E0"/>
    <w:rsid w:val="00F26B41"/>
    <w:rsid w:val="00F30D8D"/>
    <w:rsid w:val="00F336F1"/>
    <w:rsid w:val="00F35817"/>
    <w:rsid w:val="00F36A74"/>
    <w:rsid w:val="00F37528"/>
    <w:rsid w:val="00F4003A"/>
    <w:rsid w:val="00F40500"/>
    <w:rsid w:val="00F422EE"/>
    <w:rsid w:val="00F43B6B"/>
    <w:rsid w:val="00F44685"/>
    <w:rsid w:val="00F471B6"/>
    <w:rsid w:val="00F47369"/>
    <w:rsid w:val="00F47C64"/>
    <w:rsid w:val="00F54E8F"/>
    <w:rsid w:val="00F5743B"/>
    <w:rsid w:val="00F64D70"/>
    <w:rsid w:val="00F6632E"/>
    <w:rsid w:val="00F6743C"/>
    <w:rsid w:val="00F67780"/>
    <w:rsid w:val="00F707D1"/>
    <w:rsid w:val="00F71367"/>
    <w:rsid w:val="00F7395E"/>
    <w:rsid w:val="00F74BB3"/>
    <w:rsid w:val="00F77083"/>
    <w:rsid w:val="00F8234F"/>
    <w:rsid w:val="00F83EC5"/>
    <w:rsid w:val="00F85820"/>
    <w:rsid w:val="00F873DA"/>
    <w:rsid w:val="00F90470"/>
    <w:rsid w:val="00F91E99"/>
    <w:rsid w:val="00F94C19"/>
    <w:rsid w:val="00F97FF4"/>
    <w:rsid w:val="00FA0F94"/>
    <w:rsid w:val="00FA169D"/>
    <w:rsid w:val="00FA284A"/>
    <w:rsid w:val="00FA43CD"/>
    <w:rsid w:val="00FA6475"/>
    <w:rsid w:val="00FB1B4C"/>
    <w:rsid w:val="00FB623F"/>
    <w:rsid w:val="00FB7577"/>
    <w:rsid w:val="00FC0515"/>
    <w:rsid w:val="00FC4C3C"/>
    <w:rsid w:val="00FC57E9"/>
    <w:rsid w:val="00FC6FEE"/>
    <w:rsid w:val="00FC7ECA"/>
    <w:rsid w:val="00FD113B"/>
    <w:rsid w:val="00FD1395"/>
    <w:rsid w:val="00FD1E7E"/>
    <w:rsid w:val="00FD263C"/>
    <w:rsid w:val="00FD318A"/>
    <w:rsid w:val="00FE12BF"/>
    <w:rsid w:val="00FE19D1"/>
    <w:rsid w:val="00FE32EE"/>
    <w:rsid w:val="00FE475B"/>
    <w:rsid w:val="00FE4BCA"/>
    <w:rsid w:val="00FE5F7A"/>
    <w:rsid w:val="00FE7795"/>
    <w:rsid w:val="00FE7C1E"/>
    <w:rsid w:val="00FF0DAE"/>
    <w:rsid w:val="00FF165C"/>
    <w:rsid w:val="00FF2969"/>
    <w:rsid w:val="00FF2C6A"/>
    <w:rsid w:val="00FF2CD4"/>
    <w:rsid w:val="00FF4508"/>
    <w:rsid w:val="00FF4583"/>
    <w:rsid w:val="00FF4DDF"/>
    <w:rsid w:val="00FF5794"/>
    <w:rsid w:val="00FF5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,"/>
  <w15:docId w15:val="{B0A5618F-25D3-491A-8010-A3A24678F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577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locked/>
    <w:rsid w:val="00E76960"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13045C"/>
    <w:pPr>
      <w:keepNext/>
      <w:spacing w:before="240" w:after="60"/>
      <w:outlineLvl w:val="2"/>
    </w:pPr>
    <w:rPr>
      <w:rFonts w:ascii="Calibri Light" w:hAnsi="Calibri Light"/>
      <w:b/>
      <w:sz w:val="26"/>
      <w:szCs w:val="2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E76960"/>
    <w:rPr>
      <w:rFonts w:ascii="Arial" w:hAnsi="Arial"/>
      <w:b/>
      <w:kern w:val="32"/>
      <w:sz w:val="32"/>
      <w:lang w:val="es-ES" w:eastAsia="es-ES"/>
    </w:rPr>
  </w:style>
  <w:style w:type="character" w:customStyle="1" w:styleId="Ttulo3Car">
    <w:name w:val="Título 3 Car"/>
    <w:link w:val="Ttulo3"/>
    <w:uiPriority w:val="99"/>
    <w:locked/>
    <w:rsid w:val="0013045C"/>
    <w:rPr>
      <w:rFonts w:ascii="Calibri Light" w:hAnsi="Calibri Light"/>
      <w:b/>
      <w:sz w:val="26"/>
    </w:rPr>
  </w:style>
  <w:style w:type="paragraph" w:customStyle="1" w:styleId="Encabezado2">
    <w:name w:val="Encabezado 2"/>
    <w:basedOn w:val="Normal"/>
    <w:next w:val="Normal"/>
    <w:link w:val="Ttulo2Car"/>
    <w:uiPriority w:val="99"/>
    <w:rsid w:val="00EF0577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customStyle="1" w:styleId="Ttulo2Car">
    <w:name w:val="Título 2 Car"/>
    <w:link w:val="Encabezado2"/>
    <w:uiPriority w:val="99"/>
    <w:semiHidden/>
    <w:locked/>
    <w:rsid w:val="00EF0577"/>
    <w:rPr>
      <w:rFonts w:ascii="Cambria" w:hAnsi="Cambria"/>
      <w:b/>
      <w:i/>
      <w:sz w:val="28"/>
      <w:lang w:val="es-ES" w:eastAsia="es-ES"/>
    </w:rPr>
  </w:style>
  <w:style w:type="character" w:customStyle="1" w:styleId="EncabezadoCar">
    <w:name w:val="Encabezado Car"/>
    <w:link w:val="Encabezado"/>
    <w:uiPriority w:val="99"/>
    <w:locked/>
    <w:rsid w:val="00EF0577"/>
    <w:rPr>
      <w:sz w:val="24"/>
      <w:lang w:val="es-ES" w:eastAsia="es-ES"/>
    </w:rPr>
  </w:style>
  <w:style w:type="character" w:customStyle="1" w:styleId="FooterChar">
    <w:name w:val="Footer Char"/>
    <w:uiPriority w:val="99"/>
    <w:semiHidden/>
    <w:locked/>
    <w:rsid w:val="00EF0577"/>
    <w:rPr>
      <w:sz w:val="24"/>
      <w:lang w:val="es-ES" w:eastAsia="es-ES"/>
    </w:rPr>
  </w:style>
  <w:style w:type="character" w:customStyle="1" w:styleId="BalloonTextChar">
    <w:name w:val="Balloon Text Char"/>
    <w:uiPriority w:val="99"/>
    <w:semiHidden/>
    <w:locked/>
    <w:rsid w:val="00EF0577"/>
    <w:rPr>
      <w:sz w:val="2"/>
      <w:lang w:val="es-ES" w:eastAsia="es-ES"/>
    </w:rPr>
  </w:style>
  <w:style w:type="character" w:styleId="Textoennegrita">
    <w:name w:val="Strong"/>
    <w:uiPriority w:val="99"/>
    <w:qFormat/>
    <w:locked/>
    <w:rsid w:val="00EF0577"/>
    <w:rPr>
      <w:rFonts w:cs="Times New Roman"/>
      <w:b/>
    </w:rPr>
  </w:style>
  <w:style w:type="character" w:customStyle="1" w:styleId="ListLabel1">
    <w:name w:val="ListLabel 1"/>
    <w:uiPriority w:val="99"/>
    <w:rsid w:val="007E353A"/>
    <w:rPr>
      <w:rFonts w:ascii="Arial" w:hAnsi="Arial"/>
      <w:b/>
      <w:sz w:val="20"/>
    </w:rPr>
  </w:style>
  <w:style w:type="character" w:customStyle="1" w:styleId="ListLabel2">
    <w:name w:val="ListLabel 2"/>
    <w:uiPriority w:val="99"/>
    <w:rsid w:val="007E353A"/>
    <w:rPr>
      <w:rFonts w:ascii="Arial" w:hAnsi="Arial"/>
      <w:sz w:val="20"/>
    </w:rPr>
  </w:style>
  <w:style w:type="character" w:customStyle="1" w:styleId="ListLabel3">
    <w:name w:val="ListLabel 3"/>
    <w:uiPriority w:val="99"/>
    <w:rsid w:val="007E353A"/>
  </w:style>
  <w:style w:type="character" w:customStyle="1" w:styleId="ListLabel4">
    <w:name w:val="ListLabel 4"/>
    <w:uiPriority w:val="99"/>
    <w:rsid w:val="007E353A"/>
  </w:style>
  <w:style w:type="character" w:customStyle="1" w:styleId="ListLabel5">
    <w:name w:val="ListLabel 5"/>
    <w:uiPriority w:val="99"/>
    <w:rsid w:val="007E353A"/>
    <w:rPr>
      <w:rFonts w:ascii="Arial" w:hAnsi="Arial"/>
      <w:sz w:val="20"/>
    </w:rPr>
  </w:style>
  <w:style w:type="character" w:customStyle="1" w:styleId="ListLabel6">
    <w:name w:val="ListLabel 6"/>
    <w:uiPriority w:val="99"/>
    <w:rsid w:val="007E353A"/>
    <w:rPr>
      <w:sz w:val="22"/>
    </w:rPr>
  </w:style>
  <w:style w:type="character" w:customStyle="1" w:styleId="ListLabel7">
    <w:name w:val="ListLabel 7"/>
    <w:uiPriority w:val="99"/>
    <w:rsid w:val="007E353A"/>
  </w:style>
  <w:style w:type="character" w:customStyle="1" w:styleId="ListLabel8">
    <w:name w:val="ListLabel 8"/>
    <w:uiPriority w:val="99"/>
    <w:rsid w:val="007E353A"/>
    <w:rPr>
      <w:b/>
      <w:sz w:val="20"/>
    </w:rPr>
  </w:style>
  <w:style w:type="paragraph" w:styleId="Encabezado">
    <w:name w:val="header"/>
    <w:basedOn w:val="Normal"/>
    <w:next w:val="Cuerpodetexto"/>
    <w:link w:val="EncabezadoCar"/>
    <w:uiPriority w:val="99"/>
    <w:rsid w:val="007E353A"/>
    <w:pPr>
      <w:keepNext/>
      <w:spacing w:before="240" w:after="120"/>
    </w:pPr>
    <w:rPr>
      <w:szCs w:val="20"/>
    </w:rPr>
  </w:style>
  <w:style w:type="character" w:customStyle="1" w:styleId="HeaderChar1">
    <w:name w:val="Header Char1"/>
    <w:uiPriority w:val="99"/>
    <w:semiHidden/>
    <w:locked/>
    <w:rsid w:val="00735E08"/>
    <w:rPr>
      <w:sz w:val="24"/>
      <w:lang w:val="es-ES" w:eastAsia="es-ES"/>
    </w:rPr>
  </w:style>
  <w:style w:type="paragraph" w:customStyle="1" w:styleId="Cuerpodetexto">
    <w:name w:val="Cuerpo de texto"/>
    <w:basedOn w:val="Normal"/>
    <w:uiPriority w:val="99"/>
    <w:rsid w:val="007E353A"/>
    <w:pPr>
      <w:spacing w:after="140" w:line="288" w:lineRule="auto"/>
    </w:pPr>
  </w:style>
  <w:style w:type="paragraph" w:styleId="Lista">
    <w:name w:val="List"/>
    <w:basedOn w:val="Cuerpodetexto"/>
    <w:uiPriority w:val="99"/>
    <w:rsid w:val="007E353A"/>
    <w:rPr>
      <w:rFonts w:cs="Mangal"/>
    </w:rPr>
  </w:style>
  <w:style w:type="paragraph" w:customStyle="1" w:styleId="Leyenda">
    <w:name w:val="Leyenda"/>
    <w:basedOn w:val="Normal"/>
    <w:uiPriority w:val="99"/>
    <w:rsid w:val="007E353A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uiPriority w:val="99"/>
    <w:rsid w:val="007E353A"/>
    <w:pPr>
      <w:suppressLineNumbers/>
    </w:pPr>
    <w:rPr>
      <w:rFonts w:cs="Mangal"/>
    </w:rPr>
  </w:style>
  <w:style w:type="paragraph" w:customStyle="1" w:styleId="Encabezamiento">
    <w:name w:val="Encabezamiento"/>
    <w:basedOn w:val="Normal"/>
    <w:uiPriority w:val="99"/>
    <w:rsid w:val="00EF057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F0577"/>
    <w:pPr>
      <w:tabs>
        <w:tab w:val="center" w:pos="4252"/>
        <w:tab w:val="right" w:pos="8504"/>
      </w:tabs>
    </w:pPr>
    <w:rPr>
      <w:szCs w:val="20"/>
    </w:rPr>
  </w:style>
  <w:style w:type="character" w:customStyle="1" w:styleId="PiedepginaCar">
    <w:name w:val="Pie de página Car"/>
    <w:link w:val="Piedepgina"/>
    <w:uiPriority w:val="99"/>
    <w:semiHidden/>
    <w:locked/>
    <w:rsid w:val="00735E08"/>
    <w:rPr>
      <w:sz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EF0577"/>
    <w:rPr>
      <w:sz w:val="2"/>
      <w:szCs w:val="20"/>
    </w:rPr>
  </w:style>
  <w:style w:type="character" w:customStyle="1" w:styleId="TextodegloboCar">
    <w:name w:val="Texto de globo Car"/>
    <w:link w:val="Textodeglobo"/>
    <w:uiPriority w:val="99"/>
    <w:semiHidden/>
    <w:locked/>
    <w:rsid w:val="00735E08"/>
    <w:rPr>
      <w:sz w:val="2"/>
      <w:lang w:val="es-ES" w:eastAsia="es-ES"/>
    </w:rPr>
  </w:style>
  <w:style w:type="paragraph" w:styleId="Prrafodelista">
    <w:name w:val="List Paragraph"/>
    <w:basedOn w:val="Normal"/>
    <w:uiPriority w:val="99"/>
    <w:qFormat/>
    <w:rsid w:val="00EF0577"/>
    <w:pPr>
      <w:ind w:left="708"/>
    </w:pPr>
  </w:style>
  <w:style w:type="paragraph" w:styleId="Sinespaciado">
    <w:name w:val="No Spacing"/>
    <w:uiPriority w:val="99"/>
    <w:qFormat/>
    <w:rsid w:val="00EF0577"/>
    <w:rPr>
      <w:rFonts w:ascii="Calibri" w:hAnsi="Calibri"/>
      <w:sz w:val="22"/>
      <w:szCs w:val="22"/>
      <w:lang w:val="es-ES" w:eastAsia="en-US"/>
    </w:rPr>
  </w:style>
  <w:style w:type="paragraph" w:styleId="Textodebloque">
    <w:name w:val="Block Text"/>
    <w:basedOn w:val="Normal"/>
    <w:uiPriority w:val="99"/>
    <w:rsid w:val="00EF0577"/>
    <w:pPr>
      <w:ind w:left="1701" w:right="1609"/>
      <w:jc w:val="both"/>
    </w:pPr>
    <w:rPr>
      <w:rFonts w:ascii="Courier New" w:hAnsi="Courier New" w:cs="Courier New"/>
      <w:sz w:val="20"/>
      <w:szCs w:val="20"/>
      <w:lang w:val="es-CR"/>
    </w:rPr>
  </w:style>
  <w:style w:type="paragraph" w:styleId="Listaconvietas">
    <w:name w:val="List Bullet"/>
    <w:basedOn w:val="Normal"/>
    <w:uiPriority w:val="99"/>
    <w:rsid w:val="00EF0577"/>
    <w:pPr>
      <w:contextualSpacing/>
    </w:pPr>
  </w:style>
  <w:style w:type="table" w:styleId="Tablaconcuadrcula">
    <w:name w:val="Table Grid"/>
    <w:basedOn w:val="Tablanormal"/>
    <w:uiPriority w:val="99"/>
    <w:rsid w:val="00EF05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sinformato1">
    <w:name w:val="Texto sin formato1"/>
    <w:basedOn w:val="Normal"/>
    <w:uiPriority w:val="99"/>
    <w:rsid w:val="0013045C"/>
    <w:pPr>
      <w:widowControl w:val="0"/>
      <w:suppressAutoHyphens/>
      <w:spacing w:line="100" w:lineRule="atLeast"/>
    </w:pPr>
    <w:rPr>
      <w:rFonts w:ascii="Courier New" w:hAnsi="Courier New" w:cs="Courier New"/>
      <w:kern w:val="1"/>
      <w:sz w:val="20"/>
      <w:szCs w:val="20"/>
      <w:lang w:val="es-CR" w:eastAsia="hi-IN" w:bidi="hi-IN"/>
    </w:rPr>
  </w:style>
  <w:style w:type="paragraph" w:customStyle="1" w:styleId="Standarduser">
    <w:name w:val="Standard (user)"/>
    <w:uiPriority w:val="99"/>
    <w:rsid w:val="00A6415A"/>
    <w:pPr>
      <w:widowControl w:val="0"/>
      <w:suppressAutoHyphens/>
      <w:autoSpaceDN w:val="0"/>
      <w:textAlignment w:val="baseline"/>
    </w:pPr>
    <w:rPr>
      <w:rFonts w:cs="Lohit Hindi"/>
      <w:color w:val="00000A"/>
      <w:kern w:val="3"/>
      <w:sz w:val="24"/>
      <w:szCs w:val="24"/>
      <w:lang w:eastAsia="zh-CN" w:bidi="hi-IN"/>
    </w:rPr>
  </w:style>
  <w:style w:type="paragraph" w:styleId="Mapadeldocumento">
    <w:name w:val="Document Map"/>
    <w:basedOn w:val="Normal"/>
    <w:link w:val="MapadeldocumentoCar"/>
    <w:uiPriority w:val="99"/>
    <w:semiHidden/>
    <w:rsid w:val="007C2B51"/>
    <w:rPr>
      <w:rFonts w:ascii="Tahoma" w:hAnsi="Tahoma"/>
      <w:sz w:val="16"/>
      <w:szCs w:val="16"/>
    </w:rPr>
  </w:style>
  <w:style w:type="character" w:customStyle="1" w:styleId="MapadeldocumentoCar">
    <w:name w:val="Mapa del documento Car"/>
    <w:link w:val="Mapadeldocumento"/>
    <w:uiPriority w:val="99"/>
    <w:semiHidden/>
    <w:locked/>
    <w:rsid w:val="007C2B51"/>
    <w:rPr>
      <w:rFonts w:ascii="Tahoma" w:hAnsi="Tahoma"/>
      <w:sz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EDD0C-E5BC-45E8-9CBE-7E12CF5BF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477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UNA</Company>
  <LinksUpToDate>false</LinksUpToDate>
  <CharactersWithSpaces>3100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Consejo Universitario</dc:creator>
  <cp:keywords/>
  <dc:description/>
  <cp:lastModifiedBy>DTIC</cp:lastModifiedBy>
  <cp:revision>3</cp:revision>
  <cp:lastPrinted>2018-04-17T16:34:00Z</cp:lastPrinted>
  <dcterms:created xsi:type="dcterms:W3CDTF">2018-04-17T15:17:00Z</dcterms:created>
  <dcterms:modified xsi:type="dcterms:W3CDTF">2018-04-17T16:34:00Z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UNA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