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63" w:rsidRPr="00FC0515" w:rsidRDefault="00587763" w:rsidP="007665C3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APROBACIÓN DEL ORDEN DEL DÍA.</w:t>
      </w:r>
    </w:p>
    <w:p w:rsidR="00587763" w:rsidRPr="00FC0515" w:rsidRDefault="00587763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FC0515" w:rsidRDefault="00587763" w:rsidP="007665C3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APROBACIÓN DE ACTAS ANTERIORES:</w:t>
      </w:r>
    </w:p>
    <w:p w:rsidR="00587763" w:rsidRDefault="00587763" w:rsidP="007665C3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FC0515">
        <w:rPr>
          <w:rFonts w:ascii="Arial" w:hAnsi="Arial" w:cs="Arial"/>
          <w:sz w:val="20"/>
          <w:szCs w:val="20"/>
        </w:rPr>
        <w:t>Acta N° 1-2018 de</w:t>
      </w:r>
      <w:r>
        <w:rPr>
          <w:rFonts w:ascii="Arial" w:hAnsi="Arial" w:cs="Arial"/>
          <w:sz w:val="20"/>
          <w:szCs w:val="20"/>
        </w:rPr>
        <w:t xml:space="preserve"> 7</w:t>
      </w:r>
      <w:r w:rsidRPr="00FC0515">
        <w:rPr>
          <w:rFonts w:ascii="Arial" w:hAnsi="Arial" w:cs="Arial"/>
          <w:sz w:val="20"/>
          <w:szCs w:val="20"/>
        </w:rPr>
        <w:t xml:space="preserve"> febrero de 2018.</w:t>
      </w:r>
    </w:p>
    <w:p w:rsidR="00587763" w:rsidRPr="00FC0515" w:rsidRDefault="00587763" w:rsidP="007665C3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2-2018 de 14 de febrero de 2018.</w:t>
      </w:r>
    </w:p>
    <w:p w:rsidR="00587763" w:rsidRPr="00FC0515" w:rsidRDefault="00587763" w:rsidP="000F2679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Default="00587763" w:rsidP="007665C3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513035" w:rsidRDefault="00513035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295771" w:rsidRDefault="00513035" w:rsidP="00513035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5771">
        <w:rPr>
          <w:rFonts w:ascii="Arial" w:hAnsi="Arial" w:cs="Arial"/>
          <w:b/>
          <w:sz w:val="20"/>
          <w:szCs w:val="20"/>
          <w:lang w:val="es-CR"/>
        </w:rPr>
        <w:t>PROPUESTA PARA CONOCER LOS INFORMES DE FACULTADES, CENTROS, SEDES Y SECCIÓN REGIONAL. DR. ALBERTO SALOM</w:t>
      </w:r>
    </w:p>
    <w:p w:rsidR="00A723FA" w:rsidRPr="00295771" w:rsidRDefault="00A723FA" w:rsidP="00A723FA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A723FA" w:rsidRPr="00295771" w:rsidRDefault="00A723FA" w:rsidP="00513035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5771">
        <w:rPr>
          <w:rFonts w:ascii="Arial" w:hAnsi="Arial" w:cs="Arial"/>
          <w:b/>
          <w:sz w:val="20"/>
          <w:szCs w:val="20"/>
          <w:lang w:val="es-CR"/>
        </w:rPr>
        <w:t>NOMBRAMIENTO DE REPRESENTANTE ANTE FUNDAUNA.</w:t>
      </w:r>
    </w:p>
    <w:p w:rsidR="00040510" w:rsidRPr="00295771" w:rsidRDefault="00040510" w:rsidP="00040510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40510" w:rsidRPr="00295771" w:rsidRDefault="00295771" w:rsidP="00513035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95771">
        <w:rPr>
          <w:rFonts w:ascii="Arial" w:hAnsi="Arial" w:cs="Arial"/>
          <w:b/>
          <w:sz w:val="20"/>
          <w:szCs w:val="20"/>
          <w:lang w:val="es-CR"/>
        </w:rPr>
        <w:t>AUDIENCIA CENTRO DE ESTUDIOS GENERALES. LINEAMIENTOS SOBRE LOS ESTUDIOS GENERALES. (Dr. Roberto Rojas).</w:t>
      </w:r>
    </w:p>
    <w:p w:rsidR="00587763" w:rsidRPr="00FC0515" w:rsidRDefault="00587763" w:rsidP="00E759D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Default="00587763" w:rsidP="004F209D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INFORME DE RENDICIÓN DE CUENTAS CONSACA 2017.</w:t>
      </w:r>
    </w:p>
    <w:p w:rsidR="00587763" w:rsidRDefault="00587763" w:rsidP="00651083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Default="00587763" w:rsidP="004A51F9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PROGRAMACIÓN ANUAL DE CONGRESOS Y OTRAS ACTIVIDADES ACADÉMICAS.</w:t>
      </w:r>
    </w:p>
    <w:p w:rsidR="00587763" w:rsidRDefault="00587763" w:rsidP="00651083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9A659F" w:rsidRDefault="00587763" w:rsidP="004F209D">
      <w:pPr>
        <w:numPr>
          <w:ilvl w:val="0"/>
          <w:numId w:val="30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BE22EA" w:rsidRPr="009A659F" w:rsidRDefault="00BE22EA" w:rsidP="00BE22EA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de Investigación, Extensión y Producción:</w:t>
      </w:r>
    </w:p>
    <w:p w:rsidR="00BE22EA" w:rsidRDefault="00BE22EA" w:rsidP="00BE22EA">
      <w:pPr>
        <w:numPr>
          <w:ilvl w:val="2"/>
          <w:numId w:val="3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Convocatoria a concurso Funder 2019-2020.  (URGENTE)</w:t>
      </w:r>
    </w:p>
    <w:p w:rsidR="00587763" w:rsidRPr="009A659F" w:rsidRDefault="00587763" w:rsidP="004F209D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>Comisión de Asuntos Docentes:</w:t>
      </w:r>
    </w:p>
    <w:p w:rsidR="009A4C5C" w:rsidRDefault="009A4C5C" w:rsidP="004F209D">
      <w:pPr>
        <w:numPr>
          <w:ilvl w:val="2"/>
          <w:numId w:val="3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fórmula para distribución de fondos para eventos cortos de capacitación y divulgación del quehacer universitario.</w:t>
      </w:r>
    </w:p>
    <w:p w:rsidR="009A4C5C" w:rsidRDefault="009A4C5C" w:rsidP="004F209D">
      <w:pPr>
        <w:numPr>
          <w:ilvl w:val="2"/>
          <w:numId w:val="3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Nombramiento de estudiantes asistentes en el Idespo.</w:t>
      </w:r>
      <w:bookmarkStart w:id="0" w:name="_GoBack"/>
      <w:bookmarkEnd w:id="0"/>
    </w:p>
    <w:p w:rsidR="00587763" w:rsidRDefault="00BE22EA" w:rsidP="004F209D">
      <w:pPr>
        <w:numPr>
          <w:ilvl w:val="2"/>
          <w:numId w:val="3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 estructura y de acción sustantiva para la etapa de transición y consolidación del Iestra.</w:t>
      </w:r>
    </w:p>
    <w:p w:rsidR="00BE22EA" w:rsidRDefault="00BE22EA" w:rsidP="004F209D">
      <w:pPr>
        <w:numPr>
          <w:ilvl w:val="2"/>
          <w:numId w:val="30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Modificación al acuerdo del Plan de transición de la Sección Regional Huetar Norte y Caribe, Campus Sarapiquí.</w:t>
      </w:r>
    </w:p>
    <w:p w:rsidR="00587763" w:rsidRPr="004F209D" w:rsidRDefault="00587763" w:rsidP="005B595B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87763" w:rsidRDefault="00587763" w:rsidP="004F209D">
      <w:pPr>
        <w:numPr>
          <w:ilvl w:val="0"/>
          <w:numId w:val="30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C0515">
        <w:rPr>
          <w:rFonts w:ascii="Arial" w:hAnsi="Arial" w:cs="Arial"/>
          <w:b/>
          <w:sz w:val="20"/>
          <w:szCs w:val="20"/>
          <w:shd w:val="clear" w:color="auto" w:fill="FFFFFF"/>
        </w:rPr>
        <w:t>PLANIFICACIÓN DE GIRAS DEL CONSEJO ACADÉMICO.</w:t>
      </w:r>
    </w:p>
    <w:p w:rsidR="00587763" w:rsidRPr="00FC0515" w:rsidRDefault="00587763" w:rsidP="004F209D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587763" w:rsidRDefault="00587763" w:rsidP="005B595B">
      <w:pPr>
        <w:numPr>
          <w:ilvl w:val="0"/>
          <w:numId w:val="30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C0515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587763" w:rsidRPr="00FC0515" w:rsidRDefault="00587763" w:rsidP="000B4524">
      <w:pPr>
        <w:ind w:left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587763" w:rsidRPr="000B4524" w:rsidRDefault="00587763" w:rsidP="00CE2994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Solicitudes de audiencia</w:t>
      </w:r>
      <w:r w:rsidRPr="009A659F">
        <w:rPr>
          <w:rFonts w:ascii="Arial" w:hAnsi="Arial" w:cs="Arial"/>
          <w:b/>
          <w:sz w:val="20"/>
          <w:szCs w:val="20"/>
        </w:rPr>
        <w:t>:</w:t>
      </w:r>
    </w:p>
    <w:p w:rsidR="00587763" w:rsidRPr="009A659F" w:rsidRDefault="00587763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587763" w:rsidRPr="00FC0515" w:rsidTr="00327E9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UNA-DOP-OFIC-D-286-2017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327E9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M.Sc. Idaly Cascante Herrera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Derecho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respuesta para en cuanto a la atención a la población con discapacidad.</w:t>
            </w:r>
          </w:p>
        </w:tc>
      </w:tr>
      <w:tr w:rsidR="00587763" w:rsidRPr="00FC0515" w:rsidTr="00CE299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UNA-ELCL-CA-ACUE-07-2018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24-ene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327E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0515">
              <w:rPr>
                <w:rFonts w:ascii="Arial" w:hAnsi="Arial" w:cs="Arial"/>
                <w:sz w:val="20"/>
                <w:szCs w:val="20"/>
              </w:rPr>
              <w:t>Vianey</w:t>
            </w:r>
            <w:proofErr w:type="spellEnd"/>
            <w:r w:rsidRPr="00FC0515">
              <w:rPr>
                <w:rFonts w:ascii="Arial" w:hAnsi="Arial" w:cs="Arial"/>
                <w:sz w:val="20"/>
                <w:szCs w:val="20"/>
              </w:rPr>
              <w:t xml:space="preserve"> Martín Núñez Arguedas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 w:rsidRPr="00FC0515">
              <w:rPr>
                <w:rFonts w:ascii="Arial" w:hAnsi="Arial" w:cs="Arial"/>
                <w:sz w:val="20"/>
                <w:szCs w:val="20"/>
              </w:rPr>
              <w:t>:  Plan</w:t>
            </w:r>
            <w:proofErr w:type="gramEnd"/>
            <w:r w:rsidRPr="00FC0515">
              <w:rPr>
                <w:rFonts w:ascii="Arial" w:hAnsi="Arial" w:cs="Arial"/>
                <w:sz w:val="20"/>
                <w:szCs w:val="20"/>
              </w:rPr>
              <w:t xml:space="preserve"> de fortalecimiento de idioma inglés en instituciones de educación superior.</w:t>
            </w:r>
          </w:p>
        </w:tc>
      </w:tr>
      <w:tr w:rsidR="00587763" w:rsidRPr="00FC0515" w:rsidTr="00CE2994">
        <w:trPr>
          <w:jc w:val="center"/>
        </w:trPr>
        <w:tc>
          <w:tcPr>
            <w:tcW w:w="495" w:type="dxa"/>
            <w:vAlign w:val="center"/>
          </w:tcPr>
          <w:p w:rsidR="00587763" w:rsidRDefault="00587763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UNA-VI-OFIC-156-2018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327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Norman Solórzano Alfaro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Congreso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 “Transformando la docencia en la UNA”.</w:t>
            </w:r>
          </w:p>
        </w:tc>
      </w:tr>
    </w:tbl>
    <w:p w:rsidR="00587763" w:rsidRPr="000B4524" w:rsidRDefault="00587763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p w:rsidR="00587763" w:rsidRPr="009A659F" w:rsidRDefault="00587763" w:rsidP="000B4524">
      <w:pPr>
        <w:numPr>
          <w:ilvl w:val="1"/>
          <w:numId w:val="30"/>
        </w:numPr>
        <w:tabs>
          <w:tab w:val="clear" w:pos="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Otros temas</w:t>
      </w:r>
      <w:r w:rsidRPr="009A659F">
        <w:rPr>
          <w:rFonts w:ascii="Arial" w:hAnsi="Arial" w:cs="Arial"/>
          <w:b/>
          <w:sz w:val="20"/>
          <w:szCs w:val="20"/>
        </w:rPr>
        <w:t>:</w:t>
      </w:r>
    </w:p>
    <w:p w:rsidR="00587763" w:rsidRDefault="00587763" w:rsidP="005B595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C0515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FC051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UNA-RA-RESO-184-2017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26-oct.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Resolución sobre Sistema institucional de cargas académicas.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UNA-COSACA-CAAA-ACUE-569-2017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Discusión de normativa universitaria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UNA-CONSACA-CAAA-ACUE-586-2017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9-nov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Solicitud de Prórroga para informe de labores del CCP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AI-112-2017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10-nov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M.Sc. Alexander Moya Carrillo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Informe de servicios preventivos referente a las irregularidades detectadas en el uso y registro del Libro de Actas del Consejo Directivo Interinstitucional del Parque Marino del Pacífico.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UNA-FFL-OFIC-605-2017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22-nov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Francisco Mena Oreamuno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Evaluación Docente del superior jerárquico.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UNA-SCU-2590-2017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27-nov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Dra. Ileana Vargas Jiménez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Propuesta de reforma parcial al artículo 28 del Estatuto Orgánico.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UNA-RA-OFIC-981-2017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 xml:space="preserve">Sobre modelo de evaluación del superior jerárquico en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</w:rPr>
                <w:t>la Facultad</w:t>
              </w:r>
            </w:smartTag>
            <w:r w:rsidRPr="00FC0515">
              <w:rPr>
                <w:rFonts w:ascii="Arial" w:hAnsi="Arial" w:cs="Arial"/>
                <w:sz w:val="20"/>
                <w:szCs w:val="20"/>
              </w:rPr>
              <w:t xml:space="preserve"> de Filosofía y Letras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UNA-CIDEA-OFIC-683-2017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Arq. Manuel Morales Pérez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Políticas de Comunicación.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587763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UNA-CO-FCS-ACUE-224-2017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Gerardo Jiménez Porras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Reglamento para la gestión de PPAAs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3B161C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 xml:space="preserve">Respuesta al Alcance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</w:rPr>
                <w:t>1 a</w:t>
              </w:r>
            </w:smartTag>
            <w:r w:rsidRPr="00FC0515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</w:rPr>
                <w:t>la UNA-Gaceta</w:t>
              </w:r>
            </w:smartTag>
            <w:r w:rsidRPr="00FC0515">
              <w:rPr>
                <w:rFonts w:ascii="Arial" w:hAnsi="Arial" w:cs="Arial"/>
                <w:sz w:val="20"/>
                <w:szCs w:val="20"/>
              </w:rPr>
              <w:t xml:space="preserve"> 16-2017, relacionado con el Concurso Fecte.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Pr="00FC0515" w:rsidRDefault="003B161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UNA-VI-OFIC-99-2018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2-feb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Concurso Fecte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Default="003B161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Pr="00FC0515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ACCI-N°30/20-1-2018</w:t>
            </w:r>
          </w:p>
        </w:tc>
        <w:tc>
          <w:tcPr>
            <w:tcW w:w="803" w:type="dxa"/>
            <w:vAlign w:val="center"/>
          </w:tcPr>
          <w:p w:rsidR="00587763" w:rsidRPr="00FC0515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2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Ebert Fonseca Marín</w:t>
            </w:r>
          </w:p>
        </w:tc>
        <w:tc>
          <w:tcPr>
            <w:tcW w:w="5056" w:type="dxa"/>
            <w:vAlign w:val="center"/>
          </w:tcPr>
          <w:p w:rsidR="00587763" w:rsidRPr="00FC0515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ayuda para planificar proyectos en temas indígenas.</w:t>
            </w:r>
          </w:p>
        </w:tc>
      </w:tr>
      <w:tr w:rsidR="00587763" w:rsidRPr="00FC0515" w:rsidTr="00D740F4">
        <w:trPr>
          <w:jc w:val="center"/>
        </w:trPr>
        <w:tc>
          <w:tcPr>
            <w:tcW w:w="495" w:type="dxa"/>
            <w:vAlign w:val="center"/>
          </w:tcPr>
          <w:p w:rsidR="00587763" w:rsidRDefault="003B161C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877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87763" w:rsidRDefault="00587763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UNA-SCU-CATI-OFIC-142-2018</w:t>
            </w:r>
          </w:p>
        </w:tc>
        <w:tc>
          <w:tcPr>
            <w:tcW w:w="803" w:type="dxa"/>
            <w:vAlign w:val="center"/>
          </w:tcPr>
          <w:p w:rsidR="00587763" w:rsidRDefault="00587763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12-feb</w:t>
            </w:r>
          </w:p>
        </w:tc>
        <w:tc>
          <w:tcPr>
            <w:tcW w:w="2126" w:type="dxa"/>
            <w:vAlign w:val="center"/>
          </w:tcPr>
          <w:p w:rsidR="00587763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de Dios Segura Torres.</w:t>
            </w:r>
          </w:p>
        </w:tc>
        <w:tc>
          <w:tcPr>
            <w:tcW w:w="5056" w:type="dxa"/>
            <w:vAlign w:val="center"/>
          </w:tcPr>
          <w:p w:rsidR="00587763" w:rsidRDefault="00587763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Régimen jurídico de </w:t>
            </w:r>
            <w:smartTag w:uri="urn:schemas-microsoft-com:office:smarttags" w:element="PersonName">
              <w:smartTagPr>
                <w:attr w:name="ProductID" w:val="la Tierra"/>
              </w:smartTagPr>
              <w:r>
                <w:rPr>
                  <w:rFonts w:ascii="Arial" w:hAnsi="Arial" w:cs="Arial"/>
                  <w:sz w:val="20"/>
                  <w:szCs w:val="20"/>
                </w:rPr>
                <w:t>la Sede Interuniversitaria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Alajuela.</w:t>
            </w:r>
          </w:p>
        </w:tc>
      </w:tr>
    </w:tbl>
    <w:p w:rsidR="00587763" w:rsidRPr="00FC0515" w:rsidRDefault="00587763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587763" w:rsidRPr="00FC0515" w:rsidRDefault="00587763" w:rsidP="000B4524">
      <w:pPr>
        <w:numPr>
          <w:ilvl w:val="0"/>
          <w:numId w:val="30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>ACREDITACIÓN Y REACREDITACIÓN</w:t>
      </w:r>
      <w:r w:rsidR="003B161C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Pr="00FC0515">
        <w:rPr>
          <w:rFonts w:ascii="Arial" w:hAnsi="Arial" w:cs="Arial"/>
          <w:sz w:val="20"/>
          <w:szCs w:val="20"/>
          <w:lang w:val="es-CR"/>
        </w:rPr>
        <w:t xml:space="preserve">(Procedimientos que no se están tomando en consideración).  (Dr. </w:t>
      </w:r>
      <w:r>
        <w:rPr>
          <w:rFonts w:ascii="Arial" w:hAnsi="Arial" w:cs="Arial"/>
          <w:sz w:val="20"/>
          <w:szCs w:val="20"/>
          <w:lang w:val="es-CR"/>
        </w:rPr>
        <w:t>Norman Solórzano</w:t>
      </w:r>
      <w:r w:rsidRPr="00FC0515">
        <w:rPr>
          <w:rFonts w:ascii="Arial" w:hAnsi="Arial" w:cs="Arial"/>
          <w:sz w:val="20"/>
          <w:szCs w:val="20"/>
          <w:lang w:val="es-CR"/>
        </w:rPr>
        <w:t>).</w:t>
      </w:r>
    </w:p>
    <w:p w:rsidR="00587763" w:rsidRPr="00FC0515" w:rsidRDefault="00587763" w:rsidP="007C14E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FC0515" w:rsidRDefault="00587763" w:rsidP="000B4524">
      <w:pPr>
        <w:numPr>
          <w:ilvl w:val="0"/>
          <w:numId w:val="30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 xml:space="preserve">PLAN DE FORTALECIMIENTO Y RENOVACIÓN ACADÉMICA.  Propuestas de Consejo de Rectoría.  </w:t>
      </w:r>
      <w:r w:rsidRPr="00FC0515">
        <w:rPr>
          <w:rFonts w:ascii="Arial" w:hAnsi="Arial" w:cs="Arial"/>
          <w:sz w:val="20"/>
          <w:szCs w:val="20"/>
          <w:lang w:val="es-CR"/>
        </w:rPr>
        <w:t xml:space="preserve">(Dr. </w:t>
      </w:r>
      <w:r>
        <w:rPr>
          <w:rFonts w:ascii="Arial" w:hAnsi="Arial" w:cs="Arial"/>
          <w:sz w:val="20"/>
          <w:szCs w:val="20"/>
          <w:lang w:val="es-CR"/>
        </w:rPr>
        <w:t>Norman Solórzano).</w:t>
      </w:r>
    </w:p>
    <w:p w:rsidR="00587763" w:rsidRPr="00FC0515" w:rsidRDefault="00587763" w:rsidP="008D426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3B161C" w:rsidRDefault="00587763" w:rsidP="000B4524">
      <w:pPr>
        <w:numPr>
          <w:ilvl w:val="0"/>
          <w:numId w:val="30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 xml:space="preserve">POSGRADOS.  </w:t>
      </w:r>
      <w:r w:rsidRPr="00FC0515">
        <w:rPr>
          <w:rFonts w:ascii="Arial" w:hAnsi="Arial" w:cs="Arial"/>
          <w:sz w:val="20"/>
          <w:szCs w:val="20"/>
          <w:lang w:val="es-CR"/>
        </w:rPr>
        <w:t>(</w:t>
      </w:r>
      <w:r>
        <w:rPr>
          <w:rFonts w:ascii="Arial" w:hAnsi="Arial" w:cs="Arial"/>
          <w:sz w:val="20"/>
          <w:szCs w:val="20"/>
          <w:lang w:val="es-CR"/>
        </w:rPr>
        <w:t xml:space="preserve">Avance de </w:t>
      </w:r>
      <w:smartTag w:uri="urn:schemas-microsoft-com:office:smarttags" w:element="PersonName">
        <w:smartTagPr>
          <w:attr w:name="ProductID" w:val="la Tierra"/>
        </w:smartTagPr>
        <w:r>
          <w:rPr>
            <w:rFonts w:ascii="Arial" w:hAnsi="Arial" w:cs="Arial"/>
            <w:sz w:val="20"/>
            <w:szCs w:val="20"/>
            <w:lang w:val="es-CR"/>
          </w:rPr>
          <w:t>la Comisión Especial</w:t>
        </w:r>
      </w:smartTag>
      <w:r>
        <w:rPr>
          <w:rFonts w:ascii="Arial" w:hAnsi="Arial" w:cs="Arial"/>
          <w:sz w:val="20"/>
          <w:szCs w:val="20"/>
          <w:lang w:val="es-CR"/>
        </w:rPr>
        <w:t>).</w:t>
      </w:r>
    </w:p>
    <w:p w:rsidR="003B161C" w:rsidRDefault="003B161C" w:rsidP="003B161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87763" w:rsidRPr="00FC0515" w:rsidRDefault="00587763" w:rsidP="007665C3">
      <w:pPr>
        <w:ind w:left="-23"/>
        <w:jc w:val="center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Temas Pendientes para Agendar</w:t>
      </w:r>
    </w:p>
    <w:p w:rsidR="00587763" w:rsidRPr="00FC0515" w:rsidRDefault="00587763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587763" w:rsidRPr="00FC0515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87763" w:rsidRPr="00FC0515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Informe Comunidades Epistémicas.  (Dra. Anamaría Hernández Barrantes).</w:t>
            </w:r>
          </w:p>
        </w:tc>
      </w:tr>
      <w:tr w:rsidR="00587763" w:rsidRPr="00FC0515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sz w:val="20"/>
                <w:szCs w:val="20"/>
                <w:lang w:val="es-CR"/>
              </w:rPr>
              <w:t>Criterio acerca del Iestra</w:t>
            </w:r>
          </w:p>
        </w:tc>
      </w:tr>
      <w:tr w:rsidR="00587763" w:rsidRPr="00FC0515" w:rsidTr="000745A7">
        <w:trPr>
          <w:trHeight w:val="150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tcMar>
              <w:left w:w="108" w:type="dxa"/>
            </w:tcMar>
            <w:vAlign w:val="center"/>
          </w:tcPr>
          <w:p w:rsidR="00587763" w:rsidRPr="00FC0515" w:rsidRDefault="00587763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Cs/>
                <w:sz w:val="20"/>
                <w:szCs w:val="20"/>
              </w:rPr>
              <w:t>Informe de Rendición de Cuentas de Consaca.</w:t>
            </w:r>
          </w:p>
        </w:tc>
      </w:tr>
      <w:tr w:rsidR="00587763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587763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587763" w:rsidRPr="00FC0515" w:rsidTr="00E14B8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87763" w:rsidRPr="00FC0515" w:rsidRDefault="00587763" w:rsidP="00E14B8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87763" w:rsidRPr="00FC0515" w:rsidRDefault="00587763" w:rsidP="00E14B8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 xml:space="preserve">Solicitud de audiencia de </w:t>
            </w:r>
            <w:smartTag w:uri="urn:schemas-microsoft-com:office:smarttags" w:element="PersonName">
              <w:smartTagPr>
                <w:attr w:name="ProductID" w:val="la Tierra"/>
              </w:smartTagPr>
              <w:r w:rsidRPr="00FC0515">
                <w:rPr>
                  <w:rFonts w:ascii="Arial" w:hAnsi="Arial" w:cs="Arial"/>
                  <w:sz w:val="20"/>
                  <w:szCs w:val="20"/>
                  <w:lang w:val="es-CR"/>
                </w:rPr>
                <w:t>la Dra. Sandra</w:t>
              </w:r>
            </w:smartTag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 xml:space="preserve"> Lea </w:t>
            </w:r>
            <w:proofErr w:type="spellStart"/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Katz</w:t>
            </w:r>
            <w:proofErr w:type="spellEnd"/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.</w:t>
            </w:r>
          </w:p>
        </w:tc>
      </w:tr>
    </w:tbl>
    <w:p w:rsidR="00587763" w:rsidRPr="00FC0515" w:rsidRDefault="00587763" w:rsidP="007665C3">
      <w:pPr>
        <w:rPr>
          <w:rFonts w:ascii="Arial" w:hAnsi="Arial" w:cs="Arial"/>
          <w:b/>
          <w:sz w:val="20"/>
          <w:szCs w:val="20"/>
        </w:rPr>
      </w:pPr>
    </w:p>
    <w:sectPr w:rsidR="00587763" w:rsidRPr="00FC0515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01" w:rsidRDefault="00022C01">
      <w:r>
        <w:separator/>
      </w:r>
    </w:p>
  </w:endnote>
  <w:endnote w:type="continuationSeparator" w:id="0">
    <w:p w:rsidR="00022C01" w:rsidRDefault="0002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63" w:rsidRDefault="00587763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63" w:rsidRDefault="00587763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87763" w:rsidRPr="000257D6" w:rsidRDefault="00587763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87763" w:rsidRPr="00B264EE" w:rsidRDefault="0058776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87763" w:rsidRPr="0013045C" w:rsidRDefault="0058776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87763" w:rsidRPr="0013045C" w:rsidRDefault="0058776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87763" w:rsidRPr="0013045C" w:rsidRDefault="00587763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87763" w:rsidRPr="000257D6" w:rsidRDefault="00587763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87763" w:rsidRPr="00B264EE" w:rsidRDefault="0058776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87763" w:rsidRPr="0013045C" w:rsidRDefault="0058776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87763" w:rsidRPr="000257D6" w:rsidRDefault="00587763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87763" w:rsidRPr="00B264EE" w:rsidRDefault="0058776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87763" w:rsidRPr="0013045C" w:rsidRDefault="0058776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01" w:rsidRDefault="00022C01">
      <w:r>
        <w:separator/>
      </w:r>
    </w:p>
  </w:footnote>
  <w:footnote w:type="continuationSeparator" w:id="0">
    <w:p w:rsidR="00022C01" w:rsidRDefault="00022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63" w:rsidRDefault="00513035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763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87763" w:rsidRDefault="00587763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87763" w:rsidRPr="00DC7C42" w:rsidRDefault="00587763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87763" w:rsidRPr="009A659F" w:rsidRDefault="00587763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3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587763" w:rsidRPr="009A659F" w:rsidRDefault="0058776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21</w:t>
    </w:r>
    <w:r w:rsidRPr="009A659F">
      <w:rPr>
        <w:rFonts w:ascii="Arial" w:hAnsi="Arial" w:cs="Arial"/>
        <w:b/>
        <w:sz w:val="20"/>
        <w:szCs w:val="20"/>
        <w:lang w:val="es-MX"/>
      </w:rPr>
      <w:t xml:space="preserve"> de febrero de 2018</w:t>
    </w:r>
  </w:p>
  <w:p w:rsidR="00587763" w:rsidRPr="00DC7C42" w:rsidRDefault="0058776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87763" w:rsidRPr="009A659F" w:rsidRDefault="0058776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>De 8:30 a.m. a 12:00 m.d.</w:t>
    </w:r>
  </w:p>
  <w:p w:rsidR="00587763" w:rsidRPr="009A659F" w:rsidRDefault="0058776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87763" w:rsidRPr="00DC7C42" w:rsidRDefault="00587763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87763" w:rsidRPr="00DC7C42" w:rsidRDefault="00587763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34817803"/>
    <w:multiLevelType w:val="multilevel"/>
    <w:tmpl w:val="DB0C046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3"/>
  </w:num>
  <w:num w:numId="31">
    <w:abstractNumId w:val="5"/>
  </w:num>
  <w:num w:numId="32">
    <w:abstractNumId w:val="1"/>
  </w:num>
  <w:num w:numId="33">
    <w:abstractNumId w:val="2"/>
  </w:num>
  <w:num w:numId="34">
    <w:abstractNumId w:val="9"/>
  </w:num>
  <w:num w:numId="35">
    <w:abstractNumId w:val="4"/>
  </w:num>
  <w:num w:numId="36">
    <w:abstractNumId w:val="8"/>
  </w:num>
  <w:num w:numId="37">
    <w:abstractNumId w:val="6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DE"/>
    <w:rsid w:val="00104D3D"/>
    <w:rsid w:val="001072F1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63AE8"/>
    <w:rsid w:val="00165715"/>
    <w:rsid w:val="00171A1F"/>
    <w:rsid w:val="00173F3E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82A"/>
    <w:rsid w:val="001B489C"/>
    <w:rsid w:val="001B4B1E"/>
    <w:rsid w:val="001B5FE7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A4D"/>
    <w:rsid w:val="00230BC4"/>
    <w:rsid w:val="00230DD8"/>
    <w:rsid w:val="00231171"/>
    <w:rsid w:val="00232308"/>
    <w:rsid w:val="00235524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B1CF3"/>
    <w:rsid w:val="002B26B3"/>
    <w:rsid w:val="002B3731"/>
    <w:rsid w:val="002B7EED"/>
    <w:rsid w:val="002C1343"/>
    <w:rsid w:val="002C1CD2"/>
    <w:rsid w:val="002C573D"/>
    <w:rsid w:val="002C69BD"/>
    <w:rsid w:val="002C6D39"/>
    <w:rsid w:val="002D0CFC"/>
    <w:rsid w:val="002D2985"/>
    <w:rsid w:val="002D2E59"/>
    <w:rsid w:val="002D4ACC"/>
    <w:rsid w:val="002D5360"/>
    <w:rsid w:val="002D5E41"/>
    <w:rsid w:val="002D6892"/>
    <w:rsid w:val="002D73AB"/>
    <w:rsid w:val="002D7D4A"/>
    <w:rsid w:val="002E1264"/>
    <w:rsid w:val="002E2C0F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62A4"/>
    <w:rsid w:val="00327E94"/>
    <w:rsid w:val="0033084B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3364"/>
    <w:rsid w:val="0041343C"/>
    <w:rsid w:val="00414969"/>
    <w:rsid w:val="00414A32"/>
    <w:rsid w:val="00424CFE"/>
    <w:rsid w:val="004252CA"/>
    <w:rsid w:val="00431F83"/>
    <w:rsid w:val="0043391F"/>
    <w:rsid w:val="004353BA"/>
    <w:rsid w:val="00436796"/>
    <w:rsid w:val="00436881"/>
    <w:rsid w:val="00437EA7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209D"/>
    <w:rsid w:val="004F58F0"/>
    <w:rsid w:val="00500E15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635E2"/>
    <w:rsid w:val="005666A3"/>
    <w:rsid w:val="00567DEE"/>
    <w:rsid w:val="0057084B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658"/>
    <w:rsid w:val="006836A1"/>
    <w:rsid w:val="006843C2"/>
    <w:rsid w:val="00685EA2"/>
    <w:rsid w:val="00693383"/>
    <w:rsid w:val="00696C2A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42CD"/>
    <w:rsid w:val="00750338"/>
    <w:rsid w:val="0075204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5631"/>
    <w:rsid w:val="007B2EC3"/>
    <w:rsid w:val="007B4006"/>
    <w:rsid w:val="007C14E7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5CA8"/>
    <w:rsid w:val="007F5F3A"/>
    <w:rsid w:val="007F633E"/>
    <w:rsid w:val="00803199"/>
    <w:rsid w:val="00803C02"/>
    <w:rsid w:val="00804B2E"/>
    <w:rsid w:val="00806E12"/>
    <w:rsid w:val="0081214B"/>
    <w:rsid w:val="00813F55"/>
    <w:rsid w:val="008157D5"/>
    <w:rsid w:val="00816810"/>
    <w:rsid w:val="0082054D"/>
    <w:rsid w:val="00821A45"/>
    <w:rsid w:val="00821B62"/>
    <w:rsid w:val="00826E63"/>
    <w:rsid w:val="008319F1"/>
    <w:rsid w:val="00832AD6"/>
    <w:rsid w:val="0083546B"/>
    <w:rsid w:val="00840DDF"/>
    <w:rsid w:val="00842AF5"/>
    <w:rsid w:val="00842D87"/>
    <w:rsid w:val="00843382"/>
    <w:rsid w:val="00843C7B"/>
    <w:rsid w:val="008450EA"/>
    <w:rsid w:val="00845C05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FCC"/>
    <w:rsid w:val="009C69C6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1022"/>
    <w:rsid w:val="00A011AA"/>
    <w:rsid w:val="00A02174"/>
    <w:rsid w:val="00A02B45"/>
    <w:rsid w:val="00A037E9"/>
    <w:rsid w:val="00A03A1F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5CED"/>
    <w:rsid w:val="00A264FA"/>
    <w:rsid w:val="00A26EEE"/>
    <w:rsid w:val="00A2701D"/>
    <w:rsid w:val="00A2784C"/>
    <w:rsid w:val="00A3075A"/>
    <w:rsid w:val="00A30B83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90BD6"/>
    <w:rsid w:val="00A922C9"/>
    <w:rsid w:val="00A93502"/>
    <w:rsid w:val="00A9391D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962"/>
    <w:rsid w:val="00B36F7C"/>
    <w:rsid w:val="00B4082C"/>
    <w:rsid w:val="00B417A9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21E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23D8A"/>
    <w:rsid w:val="00C244B5"/>
    <w:rsid w:val="00C31561"/>
    <w:rsid w:val="00C325B4"/>
    <w:rsid w:val="00C33E99"/>
    <w:rsid w:val="00C346B2"/>
    <w:rsid w:val="00C347F6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6020B"/>
    <w:rsid w:val="00C639C6"/>
    <w:rsid w:val="00C65E5D"/>
    <w:rsid w:val="00C705E6"/>
    <w:rsid w:val="00C70BF7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9E5"/>
    <w:rsid w:val="00D06A81"/>
    <w:rsid w:val="00D11119"/>
    <w:rsid w:val="00D126E1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3AD5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4A1"/>
    <w:rsid w:val="00D8472E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F085F"/>
    <w:rsid w:val="00DF1152"/>
    <w:rsid w:val="00DF207B"/>
    <w:rsid w:val="00DF398E"/>
    <w:rsid w:val="00DF585C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30B42"/>
    <w:rsid w:val="00E31E2A"/>
    <w:rsid w:val="00E353C6"/>
    <w:rsid w:val="00E37FED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2E46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0515"/>
    <w:rsid w:val="00FC4C3C"/>
    <w:rsid w:val="00FC57E9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35035E33-3179-4750-B0D9-0B5C144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4</cp:revision>
  <cp:lastPrinted>2018-02-20T23:01:00Z</cp:lastPrinted>
  <dcterms:created xsi:type="dcterms:W3CDTF">2018-02-16T17:16:00Z</dcterms:created>
  <dcterms:modified xsi:type="dcterms:W3CDTF">2018-02-20T23:01:00Z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