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57" w:rsidRPr="001E77ED" w:rsidRDefault="006D3A57" w:rsidP="006D3A57">
      <w:pPr>
        <w:pStyle w:val="Normal1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eastAsia="Arial" w:hAnsi="Arial" w:cs="Arial"/>
          <w:b/>
          <w:sz w:val="20"/>
          <w:szCs w:val="20"/>
        </w:rPr>
      </w:pPr>
      <w:r w:rsidRPr="001E77ED">
        <w:rPr>
          <w:rFonts w:ascii="Arial" w:eastAsia="Arial" w:hAnsi="Arial" w:cs="Arial"/>
          <w:b/>
          <w:sz w:val="20"/>
          <w:szCs w:val="20"/>
        </w:rPr>
        <w:t xml:space="preserve">COMPROBACIÓN DEL QUORUM Y APROBACIÓN DEL ORDEN DEL DÍA: </w:t>
      </w:r>
    </w:p>
    <w:p w:rsidR="00911430" w:rsidRPr="001E77ED" w:rsidRDefault="00911430" w:rsidP="00911430">
      <w:pPr>
        <w:pStyle w:val="Normal1"/>
        <w:tabs>
          <w:tab w:val="left" w:pos="426"/>
        </w:tabs>
        <w:ind w:left="426"/>
        <w:jc w:val="both"/>
        <w:rPr>
          <w:rFonts w:ascii="Arial" w:eastAsia="Arial" w:hAnsi="Arial" w:cs="Arial"/>
          <w:b/>
          <w:sz w:val="20"/>
          <w:szCs w:val="20"/>
        </w:rPr>
      </w:pPr>
    </w:p>
    <w:p w:rsidR="00D51560" w:rsidRDefault="006D3A57" w:rsidP="00D51560">
      <w:pPr>
        <w:pStyle w:val="Normal1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E77ED">
        <w:rPr>
          <w:rFonts w:ascii="Arial" w:eastAsia="Arial" w:hAnsi="Arial" w:cs="Arial"/>
          <w:b/>
          <w:sz w:val="20"/>
          <w:szCs w:val="20"/>
        </w:rPr>
        <w:t>APROBACIÓN DE ACTAS ANTERIORES:</w:t>
      </w:r>
    </w:p>
    <w:p w:rsidR="00D51560" w:rsidRPr="00D51560" w:rsidRDefault="00D51560" w:rsidP="00D51560">
      <w:pPr>
        <w:pStyle w:val="Normal1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6D3A57" w:rsidRPr="001E77ED" w:rsidRDefault="007D2D70" w:rsidP="006D3A57">
      <w:pPr>
        <w:pStyle w:val="Normal1"/>
        <w:numPr>
          <w:ilvl w:val="1"/>
          <w:numId w:val="5"/>
        </w:numPr>
        <w:ind w:left="8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Acta N° 9-2019 del 20 de marzo de 2019</w:t>
      </w:r>
    </w:p>
    <w:p w:rsidR="006D3A57" w:rsidRPr="001E77ED" w:rsidRDefault="006D3A57" w:rsidP="006D3A57">
      <w:pPr>
        <w:pStyle w:val="Normal1"/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D3A57" w:rsidRPr="00D51560" w:rsidRDefault="006D3A57" w:rsidP="006D3A57">
      <w:pPr>
        <w:pStyle w:val="Normal1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E77ED">
        <w:rPr>
          <w:rFonts w:ascii="Arial" w:eastAsia="Arial" w:hAnsi="Arial" w:cs="Arial"/>
          <w:b/>
          <w:sz w:val="20"/>
          <w:szCs w:val="20"/>
        </w:rPr>
        <w:t>ASUNTOS DE TRAMITACIÓN URGENTE:</w:t>
      </w:r>
    </w:p>
    <w:p w:rsidR="00D51560" w:rsidRPr="001E77ED" w:rsidRDefault="00D51560" w:rsidP="00D51560">
      <w:pPr>
        <w:pStyle w:val="Normal1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D62B46" w:rsidRDefault="00D62B46" w:rsidP="001E77ED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E77ED">
        <w:rPr>
          <w:rFonts w:ascii="Arial" w:eastAsia="Arial" w:hAnsi="Arial" w:cs="Arial"/>
          <w:color w:val="000000"/>
          <w:sz w:val="20"/>
          <w:szCs w:val="20"/>
        </w:rPr>
        <w:t>Sesión de Consaca a Sarapiquí. 24 de abril</w:t>
      </w:r>
      <w:r w:rsidR="00456C9E" w:rsidRPr="001E77ED">
        <w:rPr>
          <w:rFonts w:ascii="Arial" w:eastAsia="Arial" w:hAnsi="Arial" w:cs="Arial"/>
          <w:color w:val="000000"/>
          <w:sz w:val="20"/>
          <w:szCs w:val="20"/>
        </w:rPr>
        <w:t xml:space="preserve"> se reprograma para otra fecha que oportunamente de avisará.</w:t>
      </w:r>
    </w:p>
    <w:p w:rsidR="00933F76" w:rsidRDefault="00933F76" w:rsidP="00933F76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51560" w:rsidRPr="00933F76" w:rsidRDefault="00D51560" w:rsidP="00D51560">
      <w:pPr>
        <w:pStyle w:val="Normal1"/>
        <w:numPr>
          <w:ilvl w:val="1"/>
          <w:numId w:val="5"/>
        </w:numPr>
        <w:tabs>
          <w:tab w:val="left" w:pos="426"/>
        </w:tabs>
        <w:ind w:left="993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Nombramiento de un integrante en la Comisión Evaluadora del FIDA.</w:t>
      </w:r>
    </w:p>
    <w:p w:rsidR="00933F76" w:rsidRPr="001E77ED" w:rsidRDefault="00933F76" w:rsidP="00933F76">
      <w:pPr>
        <w:pStyle w:val="Normal1"/>
        <w:tabs>
          <w:tab w:val="left" w:pos="426"/>
        </w:tabs>
        <w:jc w:val="both"/>
        <w:rPr>
          <w:rFonts w:ascii="Arial" w:eastAsia="Arial" w:hAnsi="Arial" w:cs="Arial"/>
          <w:sz w:val="20"/>
          <w:szCs w:val="20"/>
        </w:rPr>
      </w:pPr>
    </w:p>
    <w:p w:rsidR="00D51560" w:rsidRPr="00933F76" w:rsidRDefault="00D51560" w:rsidP="00D51560">
      <w:pPr>
        <w:pStyle w:val="Normal1"/>
        <w:numPr>
          <w:ilvl w:val="1"/>
          <w:numId w:val="5"/>
        </w:numPr>
        <w:tabs>
          <w:tab w:val="left" w:pos="426"/>
        </w:tabs>
        <w:ind w:left="993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Nombramiento de </w:t>
      </w:r>
      <w:r>
        <w:rPr>
          <w:rFonts w:ascii="Arial" w:eastAsia="Arial" w:hAnsi="Arial" w:cs="Arial"/>
          <w:color w:val="000000"/>
          <w:sz w:val="20"/>
          <w:szCs w:val="20"/>
        </w:rPr>
        <w:t>los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integrante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la Comisión Evaluadora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ecte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933F76" w:rsidRPr="00D17D80" w:rsidRDefault="00933F76" w:rsidP="00933F76">
      <w:pPr>
        <w:pStyle w:val="Normal1"/>
        <w:tabs>
          <w:tab w:val="left" w:pos="426"/>
        </w:tabs>
        <w:jc w:val="both"/>
        <w:rPr>
          <w:rFonts w:ascii="Arial" w:eastAsia="Arial" w:hAnsi="Arial" w:cs="Arial"/>
          <w:sz w:val="20"/>
          <w:szCs w:val="20"/>
        </w:rPr>
      </w:pPr>
    </w:p>
    <w:p w:rsidR="00D17D80" w:rsidRPr="00933F76" w:rsidRDefault="00D17D80" w:rsidP="00D51560">
      <w:pPr>
        <w:pStyle w:val="Normal1"/>
        <w:numPr>
          <w:ilvl w:val="1"/>
          <w:numId w:val="5"/>
        </w:numPr>
        <w:tabs>
          <w:tab w:val="left" w:pos="426"/>
        </w:tabs>
        <w:ind w:left="993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Nombramiento de un representante para el tema de Calendario Universitario 2020 (UNA-RA-OFIC-354-2019).</w:t>
      </w:r>
    </w:p>
    <w:p w:rsidR="00933F76" w:rsidRPr="00D51560" w:rsidRDefault="00933F76" w:rsidP="00933F76">
      <w:pPr>
        <w:pStyle w:val="Normal1"/>
        <w:tabs>
          <w:tab w:val="left" w:pos="426"/>
        </w:tabs>
        <w:jc w:val="both"/>
        <w:rPr>
          <w:rFonts w:ascii="Arial" w:eastAsia="Arial" w:hAnsi="Arial" w:cs="Arial"/>
          <w:sz w:val="20"/>
          <w:szCs w:val="20"/>
        </w:rPr>
      </w:pPr>
    </w:p>
    <w:p w:rsidR="00D51560" w:rsidRPr="00933F76" w:rsidRDefault="00D51560" w:rsidP="00D51560">
      <w:pPr>
        <w:pStyle w:val="Normal1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225AD">
        <w:rPr>
          <w:rFonts w:ascii="Arial Narrow" w:hAnsi="Arial Narrow" w:cs="Arial"/>
          <w:sz w:val="20"/>
          <w:szCs w:val="20"/>
        </w:rPr>
        <w:t>UNA-CO-OVSICORI-ACUE-042-2019</w:t>
      </w:r>
      <w:r>
        <w:rPr>
          <w:rFonts w:ascii="Arial Narrow" w:hAnsi="Arial Narrow" w:cs="Arial"/>
          <w:sz w:val="20"/>
          <w:szCs w:val="20"/>
        </w:rPr>
        <w:t xml:space="preserve"> de fecha </w:t>
      </w:r>
      <w:r w:rsidRPr="003225AD">
        <w:rPr>
          <w:rFonts w:ascii="Arial Narrow" w:hAnsi="Arial Narrow" w:cs="Arial"/>
          <w:sz w:val="20"/>
          <w:szCs w:val="20"/>
        </w:rPr>
        <w:t>29 de marzo</w:t>
      </w:r>
      <w:r>
        <w:rPr>
          <w:rFonts w:ascii="Arial Narrow" w:hAnsi="Arial Narrow" w:cs="Arial"/>
          <w:sz w:val="20"/>
          <w:szCs w:val="20"/>
        </w:rPr>
        <w:t xml:space="preserve"> de 2019, suscrito por el </w:t>
      </w:r>
      <w:r w:rsidRPr="003225AD">
        <w:rPr>
          <w:rFonts w:ascii="Arial Narrow" w:hAnsi="Arial Narrow" w:cs="Arial"/>
          <w:sz w:val="20"/>
          <w:szCs w:val="20"/>
        </w:rPr>
        <w:t>Lic. Carlos Montero Cascante, Presidente Consejo de Unidad</w:t>
      </w:r>
      <w:r>
        <w:rPr>
          <w:rFonts w:ascii="Arial Narrow" w:hAnsi="Arial Narrow" w:cs="Arial"/>
          <w:sz w:val="20"/>
          <w:szCs w:val="20"/>
        </w:rPr>
        <w:t>, en el cual envía una i</w:t>
      </w:r>
      <w:r w:rsidRPr="003225AD">
        <w:rPr>
          <w:rFonts w:ascii="Arial Narrow" w:hAnsi="Arial Narrow" w:cs="Arial"/>
          <w:sz w:val="20"/>
          <w:szCs w:val="20"/>
        </w:rPr>
        <w:t>nvitación a charlas académicas sobre ciencias de la tierra</w:t>
      </w:r>
      <w:r>
        <w:rPr>
          <w:rFonts w:ascii="Arial Narrow" w:hAnsi="Arial Narrow" w:cs="Arial"/>
          <w:sz w:val="20"/>
          <w:szCs w:val="20"/>
        </w:rPr>
        <w:t>, para las personas interesadas.</w:t>
      </w:r>
    </w:p>
    <w:p w:rsidR="00933F76" w:rsidRPr="00D51560" w:rsidRDefault="00933F76" w:rsidP="00933F76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62B46" w:rsidRPr="00933F76" w:rsidRDefault="00D62B46" w:rsidP="001E77ED">
      <w:pPr>
        <w:pStyle w:val="Normal1"/>
        <w:numPr>
          <w:ilvl w:val="1"/>
          <w:numId w:val="5"/>
        </w:numPr>
        <w:tabs>
          <w:tab w:val="left" w:pos="426"/>
        </w:tabs>
        <w:ind w:left="993" w:hanging="426"/>
        <w:jc w:val="both"/>
        <w:rPr>
          <w:rFonts w:ascii="Arial" w:eastAsia="Arial" w:hAnsi="Arial" w:cs="Arial"/>
          <w:sz w:val="20"/>
          <w:szCs w:val="20"/>
        </w:rPr>
      </w:pPr>
      <w:r w:rsidRPr="00D51560">
        <w:rPr>
          <w:rFonts w:ascii="Arial" w:eastAsia="Arial" w:hAnsi="Arial" w:cs="Arial"/>
          <w:b/>
          <w:color w:val="000000"/>
          <w:sz w:val="20"/>
          <w:szCs w:val="20"/>
        </w:rPr>
        <w:t>AUDIENCIA:</w:t>
      </w:r>
      <w:r w:rsidRPr="001E77E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E77ED">
        <w:rPr>
          <w:rFonts w:ascii="Arial" w:eastAsia="Arial" w:hAnsi="Arial" w:cs="Arial"/>
          <w:sz w:val="20"/>
          <w:szCs w:val="20"/>
        </w:rPr>
        <w:t>Ley de fortalecimiento y sus implicaciones en la UNA</w:t>
      </w:r>
      <w:r w:rsidR="00C349DB" w:rsidRPr="001E77ED">
        <w:rPr>
          <w:rFonts w:ascii="Arial" w:eastAsia="Arial" w:hAnsi="Arial" w:cs="Arial"/>
          <w:sz w:val="20"/>
          <w:szCs w:val="20"/>
        </w:rPr>
        <w:t>. Comisión especial.</w:t>
      </w:r>
      <w:r w:rsidR="00E53CF5" w:rsidRPr="001E77ED">
        <w:rPr>
          <w:rFonts w:ascii="Arial" w:eastAsia="Arial" w:hAnsi="Arial" w:cs="Arial"/>
          <w:sz w:val="20"/>
          <w:szCs w:val="20"/>
        </w:rPr>
        <w:t xml:space="preserve"> </w:t>
      </w:r>
      <w:r w:rsidR="00D51560">
        <w:rPr>
          <w:rFonts w:ascii="Arial" w:eastAsia="Arial" w:hAnsi="Arial" w:cs="Arial"/>
          <w:b/>
          <w:sz w:val="20"/>
          <w:szCs w:val="20"/>
        </w:rPr>
        <w:t xml:space="preserve">9:00 </w:t>
      </w:r>
      <w:r w:rsidR="007D2D70" w:rsidRPr="00D51560">
        <w:rPr>
          <w:rFonts w:ascii="Arial" w:eastAsia="Arial" w:hAnsi="Arial" w:cs="Arial"/>
          <w:b/>
          <w:sz w:val="20"/>
          <w:szCs w:val="20"/>
        </w:rPr>
        <w:t>a.m.</w:t>
      </w:r>
    </w:p>
    <w:p w:rsidR="00933F76" w:rsidRDefault="00933F76" w:rsidP="00933F76">
      <w:pPr>
        <w:pStyle w:val="Normal1"/>
        <w:tabs>
          <w:tab w:val="left" w:pos="426"/>
        </w:tabs>
        <w:jc w:val="both"/>
        <w:rPr>
          <w:rFonts w:ascii="Arial" w:eastAsia="Arial" w:hAnsi="Arial" w:cs="Arial"/>
          <w:sz w:val="20"/>
          <w:szCs w:val="20"/>
        </w:rPr>
      </w:pPr>
    </w:p>
    <w:p w:rsidR="00336C3D" w:rsidRDefault="00E53CF5" w:rsidP="00BD428B">
      <w:pPr>
        <w:pStyle w:val="Normal1"/>
        <w:numPr>
          <w:ilvl w:val="1"/>
          <w:numId w:val="5"/>
        </w:numPr>
        <w:tabs>
          <w:tab w:val="left" w:pos="426"/>
        </w:tabs>
        <w:ind w:left="993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C56A3">
        <w:rPr>
          <w:rFonts w:ascii="Arial" w:eastAsia="Arial" w:hAnsi="Arial" w:cs="Arial"/>
          <w:color w:val="000000"/>
          <w:sz w:val="20"/>
          <w:szCs w:val="20"/>
        </w:rPr>
        <w:t xml:space="preserve">Tema </w:t>
      </w:r>
      <w:r w:rsidR="006C56A3" w:rsidRPr="006C56A3">
        <w:rPr>
          <w:rFonts w:ascii="Arial" w:eastAsia="Arial" w:hAnsi="Arial" w:cs="Arial"/>
          <w:color w:val="000000"/>
          <w:sz w:val="20"/>
          <w:szCs w:val="20"/>
        </w:rPr>
        <w:t>a</w:t>
      </w:r>
      <w:r w:rsidRPr="006C56A3">
        <w:rPr>
          <w:rFonts w:ascii="Arial" w:eastAsia="Arial" w:hAnsi="Arial" w:cs="Arial"/>
          <w:color w:val="000000"/>
          <w:sz w:val="20"/>
          <w:szCs w:val="20"/>
        </w:rPr>
        <w:t>cuerdo de Consejo de Unidad Académica, Escuela de Matemática - Verano 2019-2020</w:t>
      </w:r>
      <w:r w:rsidR="006C56A3" w:rsidRPr="006C56A3">
        <w:rPr>
          <w:rFonts w:ascii="Arial" w:eastAsia="Arial" w:hAnsi="Arial" w:cs="Arial"/>
          <w:color w:val="000000"/>
          <w:sz w:val="20"/>
          <w:szCs w:val="20"/>
        </w:rPr>
        <w:t xml:space="preserve">.  A cargo de </w:t>
      </w:r>
      <w:r w:rsidR="00C845A3" w:rsidRPr="006C56A3">
        <w:rPr>
          <w:rFonts w:ascii="Arial" w:eastAsia="Arial" w:hAnsi="Arial" w:cs="Arial"/>
          <w:color w:val="000000"/>
          <w:sz w:val="20"/>
          <w:szCs w:val="20"/>
        </w:rPr>
        <w:t xml:space="preserve">Galili </w:t>
      </w:r>
      <w:r w:rsidR="007D2D70" w:rsidRPr="006C56A3">
        <w:rPr>
          <w:rFonts w:ascii="Arial" w:eastAsia="Arial" w:hAnsi="Arial" w:cs="Arial"/>
          <w:color w:val="000000"/>
          <w:sz w:val="20"/>
          <w:szCs w:val="20"/>
        </w:rPr>
        <w:t>Jiménez</w:t>
      </w:r>
      <w:r w:rsidR="00336C3D" w:rsidRPr="006C56A3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933F76" w:rsidRPr="006C56A3" w:rsidRDefault="00933F76" w:rsidP="00933F76">
      <w:pPr>
        <w:pStyle w:val="Normal1"/>
        <w:tabs>
          <w:tab w:val="left" w:pos="426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53CF5" w:rsidRPr="001E77ED" w:rsidRDefault="00D51560" w:rsidP="001E77ED">
      <w:pPr>
        <w:pStyle w:val="Normal1"/>
        <w:numPr>
          <w:ilvl w:val="1"/>
          <w:numId w:val="5"/>
        </w:numPr>
        <w:tabs>
          <w:tab w:val="left" w:pos="426"/>
        </w:tabs>
        <w:ind w:left="993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AUDIENCIA: </w:t>
      </w:r>
      <w:r w:rsidRPr="00D51560">
        <w:rPr>
          <w:rFonts w:ascii="Arial" w:eastAsia="Arial" w:hAnsi="Arial" w:cs="Arial"/>
          <w:color w:val="000000"/>
          <w:sz w:val="20"/>
          <w:szCs w:val="20"/>
        </w:rPr>
        <w:t xml:space="preserve">Plataforma </w:t>
      </w:r>
      <w:r w:rsidR="00E53CF5" w:rsidRPr="001E77ED">
        <w:rPr>
          <w:rFonts w:ascii="Arial" w:eastAsia="Arial" w:hAnsi="Arial" w:cs="Arial"/>
          <w:color w:val="000000"/>
          <w:sz w:val="20"/>
          <w:szCs w:val="20"/>
        </w:rPr>
        <w:t>de estadísticas estudiantiles. Vicerre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ctoría de Docencia- Registro </w:t>
      </w:r>
      <w:r w:rsidRPr="00D51560">
        <w:rPr>
          <w:rFonts w:ascii="Arial" w:eastAsia="Arial" w:hAnsi="Arial" w:cs="Arial"/>
          <w:b/>
          <w:color w:val="000000"/>
          <w:sz w:val="20"/>
          <w:szCs w:val="20"/>
        </w:rPr>
        <w:t>11:</w:t>
      </w:r>
      <w:r w:rsidR="00E53CF5" w:rsidRPr="00D51560">
        <w:rPr>
          <w:rFonts w:ascii="Arial" w:eastAsia="Arial" w:hAnsi="Arial" w:cs="Arial"/>
          <w:b/>
          <w:color w:val="000000"/>
          <w:sz w:val="20"/>
          <w:szCs w:val="20"/>
        </w:rPr>
        <w:t>00 a.m.</w:t>
      </w:r>
      <w:r w:rsidR="00E53CF5" w:rsidRPr="001E77ED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D62B46" w:rsidRPr="001E77ED" w:rsidRDefault="00D62B46" w:rsidP="00D62B46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D3A57" w:rsidRPr="00D51560" w:rsidRDefault="006D3A57" w:rsidP="006D3A57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1E77ED">
        <w:rPr>
          <w:rFonts w:ascii="Arial" w:eastAsia="Arial" w:hAnsi="Arial" w:cs="Arial"/>
          <w:b/>
          <w:color w:val="000000"/>
          <w:sz w:val="20"/>
          <w:szCs w:val="20"/>
        </w:rPr>
        <w:t>ASUNTOS DE COMISIÓN:</w:t>
      </w:r>
    </w:p>
    <w:p w:rsidR="00D51560" w:rsidRPr="001E77ED" w:rsidRDefault="00D51560" w:rsidP="00D51560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</w:p>
    <w:p w:rsidR="00D51560" w:rsidRDefault="006D3A57" w:rsidP="00D51560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E77ED">
        <w:rPr>
          <w:rFonts w:ascii="Arial" w:eastAsia="Arial" w:hAnsi="Arial" w:cs="Arial"/>
          <w:color w:val="000000"/>
          <w:sz w:val="20"/>
          <w:szCs w:val="20"/>
        </w:rPr>
        <w:t>UNA-CAIEP-CONSACA-DICT-006-2019</w:t>
      </w:r>
      <w:r w:rsidR="00C845A3">
        <w:rPr>
          <w:rFonts w:ascii="Arial" w:eastAsia="Arial" w:hAnsi="Arial" w:cs="Arial"/>
          <w:color w:val="000000"/>
          <w:sz w:val="20"/>
          <w:szCs w:val="20"/>
        </w:rPr>
        <w:t xml:space="preserve">.  </w:t>
      </w:r>
      <w:r w:rsidRPr="001E77ED">
        <w:rPr>
          <w:rFonts w:ascii="Arial" w:eastAsia="Arial" w:hAnsi="Arial" w:cs="Arial"/>
          <w:color w:val="000000"/>
          <w:sz w:val="20"/>
          <w:szCs w:val="20"/>
        </w:rPr>
        <w:t>Solicitud del M.SC Eliécer Duarte González, funcionario del OVSICORI.</w:t>
      </w:r>
    </w:p>
    <w:p w:rsidR="00933F76" w:rsidRDefault="00933F76" w:rsidP="00933F76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51560" w:rsidRDefault="00D51560" w:rsidP="00D51560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51560">
        <w:rPr>
          <w:rFonts w:ascii="Arial" w:eastAsia="Arial" w:hAnsi="Arial" w:cs="Arial"/>
          <w:color w:val="000000"/>
          <w:sz w:val="20"/>
          <w:szCs w:val="20"/>
        </w:rPr>
        <w:t>UNA-CAIEP-CONSACA-DICT-010-2019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Pr="00D51560">
        <w:rPr>
          <w:rFonts w:ascii="Arial" w:eastAsia="Arial" w:hAnsi="Arial" w:cs="Arial"/>
          <w:color w:val="000000"/>
          <w:sz w:val="20"/>
          <w:szCs w:val="20"/>
        </w:rPr>
        <w:t xml:space="preserve"> Lineamientos para la aprobación de normativa interna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933F76" w:rsidRDefault="00933F76" w:rsidP="00933F7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D51560" w:rsidRDefault="00D51560" w:rsidP="00D51560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51560">
        <w:rPr>
          <w:rFonts w:ascii="Arial" w:hAnsi="Arial" w:cs="Arial"/>
          <w:sz w:val="20"/>
          <w:szCs w:val="20"/>
        </w:rPr>
        <w:t>UNA-CAIEP-CONSACA-DICT-011-2019</w:t>
      </w:r>
      <w:r>
        <w:rPr>
          <w:rFonts w:ascii="Arial" w:hAnsi="Arial" w:cs="Arial"/>
          <w:sz w:val="20"/>
          <w:szCs w:val="20"/>
        </w:rPr>
        <w:t>.</w:t>
      </w:r>
      <w:r w:rsidRPr="00D51560">
        <w:rPr>
          <w:rFonts w:ascii="Arial" w:hAnsi="Arial" w:cs="Arial"/>
          <w:sz w:val="20"/>
          <w:szCs w:val="20"/>
        </w:rPr>
        <w:t xml:space="preserve"> Informe financiero </w:t>
      </w:r>
      <w:proofErr w:type="spellStart"/>
      <w:r w:rsidRPr="00D51560">
        <w:rPr>
          <w:rFonts w:ascii="Arial" w:hAnsi="Arial" w:cs="Arial"/>
          <w:sz w:val="20"/>
          <w:szCs w:val="20"/>
        </w:rPr>
        <w:t>Fundauna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933F76" w:rsidRDefault="00933F76" w:rsidP="00933F76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51560" w:rsidRPr="00D51560" w:rsidRDefault="00D51560" w:rsidP="00D51560">
      <w:pPr>
        <w:pStyle w:val="Normal1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51560">
        <w:rPr>
          <w:rFonts w:ascii="Arial" w:hAnsi="Arial" w:cs="Arial"/>
          <w:sz w:val="20"/>
          <w:szCs w:val="20"/>
        </w:rPr>
        <w:t>UNA-CAIEP-CONSACA-DICT-012-2019</w:t>
      </w:r>
      <w:r>
        <w:rPr>
          <w:rFonts w:ascii="Arial" w:hAnsi="Arial" w:cs="Arial"/>
          <w:sz w:val="20"/>
          <w:szCs w:val="20"/>
        </w:rPr>
        <w:t>.</w:t>
      </w:r>
      <w:r w:rsidRPr="00D51560">
        <w:rPr>
          <w:rFonts w:ascii="Arial" w:hAnsi="Arial" w:cs="Arial"/>
          <w:sz w:val="20"/>
          <w:szCs w:val="20"/>
        </w:rPr>
        <w:t xml:space="preserve"> Informe de labores William Páez</w:t>
      </w:r>
    </w:p>
    <w:p w:rsidR="00D51560" w:rsidRPr="00D51560" w:rsidRDefault="00D51560" w:rsidP="00D51560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53CF5" w:rsidRPr="001E77ED" w:rsidRDefault="00E53CF5" w:rsidP="00E53CF5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1E77ED"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INFORMES DE RECTORÍA ADJUNTA Y MIEMBROS DEL CONSACA:</w:t>
      </w:r>
    </w:p>
    <w:p w:rsidR="006D3A57" w:rsidRPr="001E77ED" w:rsidRDefault="006D3A57" w:rsidP="006D3A57">
      <w:pPr>
        <w:pStyle w:val="Normal1"/>
        <w:pBdr>
          <w:top w:val="nil"/>
          <w:left w:val="nil"/>
          <w:bottom w:val="nil"/>
          <w:right w:val="nil"/>
          <w:between w:val="nil"/>
        </w:pBdr>
        <w:ind w:left="709" w:hanging="70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D3A57" w:rsidRPr="001E77ED" w:rsidRDefault="006D3A57" w:rsidP="006D3A57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1E77ED">
        <w:rPr>
          <w:rFonts w:ascii="Arial" w:hAnsi="Arial" w:cs="Arial"/>
          <w:b/>
          <w:sz w:val="20"/>
          <w:szCs w:val="20"/>
        </w:rPr>
        <w:t>ANÁLISIS DE CORRESPONDENCIA RECIBIDA: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710"/>
        <w:gridCol w:w="1083"/>
        <w:gridCol w:w="1112"/>
        <w:gridCol w:w="1699"/>
        <w:gridCol w:w="2265"/>
        <w:gridCol w:w="2165"/>
      </w:tblGrid>
      <w:tr w:rsidR="006D3A57" w:rsidRPr="003225AD" w:rsidTr="00D17D80">
        <w:tc>
          <w:tcPr>
            <w:tcW w:w="710" w:type="dxa"/>
            <w:shd w:val="clear" w:color="auto" w:fill="D5DCE4" w:themeFill="text2" w:themeFillTint="33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</w:p>
        </w:tc>
        <w:tc>
          <w:tcPr>
            <w:tcW w:w="1083" w:type="dxa"/>
            <w:shd w:val="clear" w:color="auto" w:fill="D5DCE4" w:themeFill="text2" w:themeFillTint="33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hAnsi="Arial Narrow" w:cs="Arial"/>
                <w:b/>
                <w:sz w:val="20"/>
                <w:szCs w:val="20"/>
              </w:rPr>
              <w:t>Oficio</w:t>
            </w:r>
          </w:p>
        </w:tc>
        <w:tc>
          <w:tcPr>
            <w:tcW w:w="1112" w:type="dxa"/>
            <w:shd w:val="clear" w:color="auto" w:fill="D5DCE4" w:themeFill="text2" w:themeFillTint="33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hAnsi="Arial Narrow" w:cs="Arial"/>
                <w:b/>
                <w:sz w:val="20"/>
                <w:szCs w:val="20"/>
              </w:rPr>
              <w:t>Recibido</w:t>
            </w:r>
          </w:p>
        </w:tc>
        <w:tc>
          <w:tcPr>
            <w:tcW w:w="1699" w:type="dxa"/>
            <w:shd w:val="clear" w:color="auto" w:fill="D5DCE4" w:themeFill="text2" w:themeFillTint="33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hAnsi="Arial Narrow" w:cs="Arial"/>
                <w:b/>
                <w:sz w:val="20"/>
                <w:szCs w:val="20"/>
              </w:rPr>
              <w:t>Suscrito por</w:t>
            </w:r>
          </w:p>
        </w:tc>
        <w:tc>
          <w:tcPr>
            <w:tcW w:w="2265" w:type="dxa"/>
            <w:shd w:val="clear" w:color="auto" w:fill="D5DCE4" w:themeFill="text2" w:themeFillTint="33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hAnsi="Arial Narrow" w:cs="Arial"/>
                <w:b/>
                <w:sz w:val="20"/>
                <w:szCs w:val="20"/>
              </w:rPr>
              <w:t>Asunto</w:t>
            </w:r>
          </w:p>
        </w:tc>
        <w:tc>
          <w:tcPr>
            <w:tcW w:w="2165" w:type="dxa"/>
            <w:shd w:val="clear" w:color="auto" w:fill="D5DCE4" w:themeFill="text2" w:themeFillTint="33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hAnsi="Arial Narrow" w:cs="Arial"/>
                <w:b/>
                <w:sz w:val="20"/>
                <w:szCs w:val="20"/>
              </w:rPr>
              <w:t>Trámite</w:t>
            </w:r>
          </w:p>
        </w:tc>
      </w:tr>
      <w:tr w:rsidR="006D3A57" w:rsidRPr="003225AD" w:rsidTr="00D17D80">
        <w:tc>
          <w:tcPr>
            <w:tcW w:w="710" w:type="dxa"/>
          </w:tcPr>
          <w:p w:rsidR="006D3A57" w:rsidRPr="003225AD" w:rsidRDefault="006D3A57" w:rsidP="00714526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6D3A57" w:rsidRPr="003225AD" w:rsidRDefault="006D3A57" w:rsidP="00D51560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hAnsi="Arial Narrow" w:cs="Arial"/>
                <w:sz w:val="20"/>
                <w:szCs w:val="20"/>
              </w:rPr>
              <w:t>UNA-</w:t>
            </w:r>
            <w:r w:rsidR="00D51560">
              <w:rPr>
                <w:rFonts w:ascii="Arial Narrow" w:hAnsi="Arial Narrow" w:cs="Arial"/>
                <w:sz w:val="20"/>
                <w:szCs w:val="20"/>
              </w:rPr>
              <w:t>CAAA</w:t>
            </w:r>
            <w:r w:rsidRPr="003225AD"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D51560">
              <w:rPr>
                <w:rFonts w:ascii="Arial Narrow" w:hAnsi="Arial Narrow" w:cs="Arial"/>
                <w:sz w:val="20"/>
                <w:szCs w:val="20"/>
              </w:rPr>
              <w:t>CONSACA-ACUE-006</w:t>
            </w:r>
            <w:r w:rsidRPr="003225AD">
              <w:rPr>
                <w:rFonts w:ascii="Arial Narrow" w:hAnsi="Arial Narrow" w:cs="Arial"/>
                <w:sz w:val="20"/>
                <w:szCs w:val="20"/>
              </w:rPr>
              <w:t>-2019</w:t>
            </w:r>
          </w:p>
        </w:tc>
        <w:tc>
          <w:tcPr>
            <w:tcW w:w="1112" w:type="dxa"/>
          </w:tcPr>
          <w:p w:rsidR="006D3A57" w:rsidRPr="003225AD" w:rsidRDefault="006D3A57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51560"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3225AD">
              <w:rPr>
                <w:rFonts w:ascii="Arial Narrow" w:hAnsi="Arial Narrow" w:cs="Arial"/>
                <w:sz w:val="20"/>
                <w:szCs w:val="20"/>
              </w:rPr>
              <w:t xml:space="preserve"> de marzo</w:t>
            </w:r>
          </w:p>
        </w:tc>
        <w:tc>
          <w:tcPr>
            <w:tcW w:w="1699" w:type="dxa"/>
          </w:tcPr>
          <w:p w:rsidR="006D3A57" w:rsidRPr="003225AD" w:rsidRDefault="00D51560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Dr. Jorge Herrera Murillo, Coordinador de la Comisión de apoyo y asesoría académica.</w:t>
            </w:r>
          </w:p>
        </w:tc>
        <w:tc>
          <w:tcPr>
            <w:tcW w:w="2265" w:type="dxa"/>
          </w:tcPr>
          <w:p w:rsidR="006D3A57" w:rsidRPr="003225AD" w:rsidRDefault="00D51560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Informa que la comisión entrará en un proceso de análisis del modelo y los procedimientos en forma conjunta con la comisión redactora, para garantizar la dirección académica de las ARES.</w:t>
            </w:r>
          </w:p>
        </w:tc>
        <w:tc>
          <w:tcPr>
            <w:tcW w:w="2165" w:type="dxa"/>
          </w:tcPr>
          <w:p w:rsidR="007D2D70" w:rsidRPr="003225AD" w:rsidRDefault="007D2D70" w:rsidP="00714526">
            <w:pPr>
              <w:pStyle w:val="Normal1"/>
              <w:jc w:val="both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D51560" w:rsidRPr="003225AD" w:rsidTr="00D17D80">
        <w:tc>
          <w:tcPr>
            <w:tcW w:w="710" w:type="dxa"/>
          </w:tcPr>
          <w:p w:rsidR="00D51560" w:rsidRPr="003225AD" w:rsidRDefault="00D51560" w:rsidP="00714526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51560" w:rsidRPr="003225AD" w:rsidRDefault="00D51560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UNA-R-RESO-107-2019</w:t>
            </w:r>
          </w:p>
        </w:tc>
        <w:tc>
          <w:tcPr>
            <w:tcW w:w="1112" w:type="dxa"/>
          </w:tcPr>
          <w:p w:rsidR="00D51560" w:rsidRPr="003225AD" w:rsidRDefault="00D51560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de abril</w:t>
            </w:r>
          </w:p>
        </w:tc>
        <w:tc>
          <w:tcPr>
            <w:tcW w:w="1699" w:type="dxa"/>
          </w:tcPr>
          <w:p w:rsidR="00D51560" w:rsidRPr="003225AD" w:rsidRDefault="00D51560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Dr. Alberto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Salom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Echeverría, Rector</w:t>
            </w:r>
          </w:p>
        </w:tc>
        <w:tc>
          <w:tcPr>
            <w:tcW w:w="2265" w:type="dxa"/>
          </w:tcPr>
          <w:p w:rsidR="00D51560" w:rsidRPr="003225AD" w:rsidRDefault="00D51560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Informa del nombramiento del Dr. Norman Solórzano Alfaro como Rector Adjunto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a.i.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los días 9, 10, 11 y 12 de abril de 2019.</w:t>
            </w:r>
          </w:p>
        </w:tc>
        <w:tc>
          <w:tcPr>
            <w:tcW w:w="2165" w:type="dxa"/>
          </w:tcPr>
          <w:p w:rsidR="00D51560" w:rsidRPr="003225AD" w:rsidRDefault="00D51560" w:rsidP="00714526">
            <w:pPr>
              <w:pStyle w:val="Normal1"/>
              <w:jc w:val="both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</w:tbl>
    <w:p w:rsidR="006D3A57" w:rsidRPr="001E77ED" w:rsidRDefault="006D3A57" w:rsidP="006D3A57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</w:p>
    <w:p w:rsidR="006D3A57" w:rsidRPr="001E77ED" w:rsidRDefault="006D3A57" w:rsidP="006D3A57">
      <w:pPr>
        <w:pStyle w:val="Normal1"/>
        <w:tabs>
          <w:tab w:val="left" w:pos="426"/>
        </w:tabs>
        <w:ind w:left="-23"/>
        <w:jc w:val="both"/>
        <w:rPr>
          <w:rFonts w:ascii="Arial" w:eastAsia="Arial" w:hAnsi="Arial" w:cs="Arial"/>
          <w:b/>
          <w:sz w:val="20"/>
          <w:szCs w:val="20"/>
        </w:rPr>
      </w:pPr>
      <w:r w:rsidRPr="001E77ED">
        <w:rPr>
          <w:rFonts w:ascii="Arial" w:eastAsia="Arial" w:hAnsi="Arial" w:cs="Arial"/>
          <w:b/>
          <w:sz w:val="20"/>
          <w:szCs w:val="20"/>
        </w:rPr>
        <w:t>TEMAS PENDIENTES DE AGENDAR:</w:t>
      </w:r>
    </w:p>
    <w:p w:rsidR="006D3A57" w:rsidRPr="001E77ED" w:rsidRDefault="006D3A57" w:rsidP="006D3A57">
      <w:pPr>
        <w:pStyle w:val="Normal1"/>
        <w:tabs>
          <w:tab w:val="left" w:pos="426"/>
        </w:tabs>
        <w:ind w:left="-23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961"/>
      </w:tblGrid>
      <w:tr w:rsidR="006D3A57" w:rsidRPr="003225AD" w:rsidTr="003225AD">
        <w:trPr>
          <w:trHeight w:val="260"/>
        </w:trPr>
        <w:tc>
          <w:tcPr>
            <w:tcW w:w="4815" w:type="dxa"/>
          </w:tcPr>
          <w:p w:rsidR="006D3A57" w:rsidRPr="003225AD" w:rsidRDefault="006D3A57" w:rsidP="007145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3225AD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Carreras itinerantes.</w:t>
            </w:r>
          </w:p>
        </w:tc>
        <w:tc>
          <w:tcPr>
            <w:tcW w:w="4961" w:type="dxa"/>
          </w:tcPr>
          <w:p w:rsidR="006D3A57" w:rsidRPr="003225AD" w:rsidRDefault="006D3A57" w:rsidP="007145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3225AD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Rectoría Adjunta: Alejandro </w:t>
            </w:r>
            <w:proofErr w:type="spellStart"/>
            <w:r w:rsidRPr="003225AD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Ubau</w:t>
            </w:r>
            <w:proofErr w:type="spellEnd"/>
          </w:p>
        </w:tc>
      </w:tr>
      <w:tr w:rsidR="006D3A57" w:rsidRPr="003225AD" w:rsidTr="003225AD">
        <w:trPr>
          <w:trHeight w:val="260"/>
        </w:trPr>
        <w:tc>
          <w:tcPr>
            <w:tcW w:w="4815" w:type="dxa"/>
          </w:tcPr>
          <w:p w:rsidR="006D3A57" w:rsidRPr="003225AD" w:rsidRDefault="006D3A57" w:rsidP="007145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3225AD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Comunidades epistémicas.</w:t>
            </w:r>
          </w:p>
        </w:tc>
        <w:tc>
          <w:tcPr>
            <w:tcW w:w="4961" w:type="dxa"/>
          </w:tcPr>
          <w:p w:rsidR="006D3A57" w:rsidRPr="003225AD" w:rsidRDefault="006D3A57" w:rsidP="007145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3225AD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Rectoría Adjunta: Alberto Rojas</w:t>
            </w:r>
          </w:p>
        </w:tc>
      </w:tr>
      <w:tr w:rsidR="006D3A57" w:rsidRPr="003225AD" w:rsidTr="003225AD">
        <w:tc>
          <w:tcPr>
            <w:tcW w:w="4815" w:type="dxa"/>
          </w:tcPr>
          <w:p w:rsidR="006D3A57" w:rsidRPr="003225AD" w:rsidRDefault="006D3A57" w:rsidP="007145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3225AD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Acreditaciones de carreras</w:t>
            </w:r>
          </w:p>
        </w:tc>
        <w:tc>
          <w:tcPr>
            <w:tcW w:w="4961" w:type="dxa"/>
          </w:tcPr>
          <w:p w:rsidR="006D3A57" w:rsidRPr="003225AD" w:rsidRDefault="006D3A57" w:rsidP="007145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3225AD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Dr. Rafael Vindas Bolaños</w:t>
            </w:r>
          </w:p>
        </w:tc>
      </w:tr>
      <w:tr w:rsidR="006D3A57" w:rsidRPr="003225AD" w:rsidTr="003225AD">
        <w:tc>
          <w:tcPr>
            <w:tcW w:w="4815" w:type="dxa"/>
          </w:tcPr>
          <w:p w:rsidR="006D3A57" w:rsidRPr="003225AD" w:rsidRDefault="006D3A57" w:rsidP="007145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3225AD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Prioridades de la Vic. de Vida Estudiantil</w:t>
            </w:r>
          </w:p>
        </w:tc>
        <w:tc>
          <w:tcPr>
            <w:tcW w:w="4961" w:type="dxa"/>
          </w:tcPr>
          <w:p w:rsidR="006D3A57" w:rsidRPr="003225AD" w:rsidRDefault="006D3A57" w:rsidP="007145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3225AD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 xml:space="preserve">Dra. Susana Ruíz. </w:t>
            </w:r>
          </w:p>
        </w:tc>
      </w:tr>
      <w:tr w:rsidR="006D3A57" w:rsidRPr="003225AD" w:rsidTr="003225AD">
        <w:trPr>
          <w:trHeight w:val="60"/>
        </w:trPr>
        <w:tc>
          <w:tcPr>
            <w:tcW w:w="4815" w:type="dxa"/>
          </w:tcPr>
          <w:p w:rsidR="006D3A57" w:rsidRPr="003225AD" w:rsidRDefault="00D62B46" w:rsidP="00714526">
            <w:pPr>
              <w:pStyle w:val="Normal1"/>
              <w:tabs>
                <w:tab w:val="left" w:pos="426"/>
              </w:tabs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" w:hAnsi="Arial Narrow" w:cs="Arial"/>
                <w:sz w:val="20"/>
                <w:szCs w:val="20"/>
              </w:rPr>
              <w:t>Estrategia de Comunicación “La UNA al servicio de Costa Rica”</w:t>
            </w:r>
          </w:p>
        </w:tc>
        <w:tc>
          <w:tcPr>
            <w:tcW w:w="4961" w:type="dxa"/>
          </w:tcPr>
          <w:p w:rsidR="00D62B46" w:rsidRPr="003225AD" w:rsidRDefault="00D62B46" w:rsidP="007145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3225AD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Yadira Cerdas</w:t>
            </w:r>
          </w:p>
        </w:tc>
      </w:tr>
      <w:tr w:rsidR="00D62B46" w:rsidRPr="003225AD" w:rsidTr="003225AD">
        <w:trPr>
          <w:trHeight w:val="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46" w:rsidRPr="003225AD" w:rsidRDefault="00D62B46" w:rsidP="00D62B4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-El Fenómeno del Niño y efectos en el país.</w:t>
            </w:r>
          </w:p>
          <w:p w:rsidR="00D62B46" w:rsidRPr="003225AD" w:rsidRDefault="00D62B46" w:rsidP="00D62B46">
            <w:pPr>
              <w:pStyle w:val="Normal1"/>
              <w:tabs>
                <w:tab w:val="left" w:pos="426"/>
              </w:tabs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46" w:rsidRPr="003225AD" w:rsidRDefault="00D62B46" w:rsidP="003225A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 xml:space="preserve">Dr. Ricardo Sánchez Murillo.  Coord. </w:t>
            </w:r>
            <w:proofErr w:type="spellStart"/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Lab</w:t>
            </w:r>
            <w:proofErr w:type="spellEnd"/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. Manejo Hídrico.  Esc. Química</w:t>
            </w:r>
            <w:r w:rsidR="00911430" w:rsidRPr="003225AD">
              <w:rPr>
                <w:rFonts w:ascii="Arial Narrow" w:eastAsia="Arial Narrow" w:hAnsi="Arial Narrow" w:cs="Arial"/>
                <w:sz w:val="20"/>
                <w:szCs w:val="20"/>
              </w:rPr>
              <w:t xml:space="preserve">. (Se tiene que reprogramar) </w:t>
            </w:r>
          </w:p>
        </w:tc>
      </w:tr>
      <w:tr w:rsidR="00D62B46" w:rsidRPr="003225AD" w:rsidTr="003225AD">
        <w:trPr>
          <w:trHeight w:val="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46" w:rsidRPr="003225AD" w:rsidRDefault="00911430" w:rsidP="00D62B46">
            <w:pPr>
              <w:pStyle w:val="Normal1"/>
              <w:tabs>
                <w:tab w:val="left" w:pos="426"/>
              </w:tabs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" w:hAnsi="Arial Narrow" w:cs="Arial"/>
                <w:sz w:val="20"/>
                <w:szCs w:val="20"/>
              </w:rPr>
              <w:t xml:space="preserve">Medidas </w:t>
            </w:r>
            <w:proofErr w:type="spellStart"/>
            <w:r w:rsidRPr="003225AD">
              <w:rPr>
                <w:rFonts w:ascii="Arial Narrow" w:eastAsia="Arial" w:hAnsi="Arial Narrow" w:cs="Arial"/>
                <w:sz w:val="20"/>
                <w:szCs w:val="20"/>
              </w:rPr>
              <w:t>Conape</w:t>
            </w:r>
            <w:proofErr w:type="spellEnd"/>
            <w:r w:rsidR="003225AD" w:rsidRPr="003225AD">
              <w:rPr>
                <w:rFonts w:ascii="Arial Narrow" w:eastAsia="Arial" w:hAnsi="Arial Narrow" w:cs="Arial"/>
                <w:sz w:val="20"/>
                <w:szCs w:val="20"/>
              </w:rPr>
              <w:t xml:space="preserve"> y Proyecto de Educación Dual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46" w:rsidRPr="003225AD" w:rsidRDefault="00911430" w:rsidP="00D62B4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 w:rsidRPr="003225AD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Roberto Rojas</w:t>
            </w:r>
          </w:p>
        </w:tc>
      </w:tr>
      <w:tr w:rsidR="00732E01" w:rsidRPr="003225AD" w:rsidTr="003225AD">
        <w:trPr>
          <w:trHeight w:val="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01" w:rsidRPr="003225AD" w:rsidRDefault="00732E01" w:rsidP="00D62B46">
            <w:pPr>
              <w:pStyle w:val="Normal1"/>
              <w:tabs>
                <w:tab w:val="left" w:pos="426"/>
              </w:tabs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01" w:rsidRPr="003225AD" w:rsidRDefault="00732E01" w:rsidP="00D62B4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Daniel Bravo, Representante Estudiantil</w:t>
            </w:r>
          </w:p>
        </w:tc>
      </w:tr>
    </w:tbl>
    <w:p w:rsidR="00D62B46" w:rsidRPr="001E77ED" w:rsidRDefault="00D62B46" w:rsidP="006D3A57">
      <w:pPr>
        <w:pStyle w:val="Normal1"/>
        <w:tabs>
          <w:tab w:val="left" w:pos="426"/>
        </w:tabs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10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05"/>
        <w:gridCol w:w="685"/>
        <w:gridCol w:w="630"/>
        <w:gridCol w:w="4499"/>
        <w:gridCol w:w="95"/>
        <w:gridCol w:w="2779"/>
      </w:tblGrid>
      <w:tr w:rsidR="006D3A57" w:rsidRPr="003225AD" w:rsidTr="00714526">
        <w:tc>
          <w:tcPr>
            <w:tcW w:w="10134" w:type="dxa"/>
            <w:gridSpan w:val="7"/>
            <w:shd w:val="clear" w:color="auto" w:fill="DEEAF6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CRONOGRAMA DE SESIONES DE CONSACA 2019</w:t>
            </w:r>
            <w:r w:rsidRPr="003225AD">
              <w:rPr>
                <w:rFonts w:ascii="Arial Narrow" w:hAnsi="Arial Narrow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3350305B" wp14:editId="265BE9E7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D3A57" w:rsidRPr="003225AD" w:rsidTr="00714526">
        <w:tc>
          <w:tcPr>
            <w:tcW w:w="1241" w:type="dxa"/>
            <w:shd w:val="clear" w:color="auto" w:fill="F4B083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MES</w:t>
            </w:r>
          </w:p>
        </w:tc>
        <w:tc>
          <w:tcPr>
            <w:tcW w:w="890" w:type="dxa"/>
            <w:gridSpan w:val="2"/>
            <w:shd w:val="clear" w:color="auto" w:fill="F4B083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5129" w:type="dxa"/>
            <w:gridSpan w:val="2"/>
            <w:shd w:val="clear" w:color="auto" w:fill="F4B083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TEMA</w:t>
            </w:r>
          </w:p>
        </w:tc>
        <w:tc>
          <w:tcPr>
            <w:tcW w:w="2874" w:type="dxa"/>
            <w:gridSpan w:val="2"/>
            <w:shd w:val="clear" w:color="auto" w:fill="F4B083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6D3A57" w:rsidRPr="003225AD" w:rsidTr="00714526">
        <w:trPr>
          <w:trHeight w:val="40"/>
        </w:trPr>
        <w:tc>
          <w:tcPr>
            <w:tcW w:w="10134" w:type="dxa"/>
            <w:gridSpan w:val="7"/>
            <w:shd w:val="clear" w:color="auto" w:fill="C5E0B3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30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ENERO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Sesión Nº 1:</w:t>
            </w: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 xml:space="preserve"> organización de temas de agenda bienal para rendición de cuentas.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both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Sesión Nº 2: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60"/>
        </w:trPr>
        <w:tc>
          <w:tcPr>
            <w:tcW w:w="10134" w:type="dxa"/>
            <w:gridSpan w:val="7"/>
            <w:shd w:val="clear" w:color="auto" w:fill="C5E0B3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30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FEBRERO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Sesión Nº 3:</w:t>
            </w: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 xml:space="preserve"> Presentación de acciones de tema de Posgrados: Mayela Coto y Francisco Mena  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6D3A57" w:rsidRPr="003225AD" w:rsidTr="00714526">
        <w:trPr>
          <w:trHeight w:val="30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Sesión Nº4:</w:t>
            </w:r>
          </w:p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 xml:space="preserve">-Presentación de acciones de tema Evaluación desempeño docente: Sandra Ovares- </w:t>
            </w:r>
          </w:p>
          <w:p w:rsidR="006D3A57" w:rsidRPr="003225AD" w:rsidRDefault="006D3A57" w:rsidP="00714526">
            <w:pPr>
              <w:pStyle w:val="Normal1"/>
              <w:tabs>
                <w:tab w:val="left" w:pos="426"/>
              </w:tabs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- Presentación de acciones de tema: Unidades Académicas, Ana María Hernández.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6D3A57" w:rsidRPr="003225AD" w:rsidTr="00714526">
        <w:trPr>
          <w:trHeight w:val="560"/>
        </w:trPr>
        <w:tc>
          <w:tcPr>
            <w:tcW w:w="1241" w:type="dxa"/>
            <w:vMerge w:val="restart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 w:val="restart"/>
            <w:shd w:val="clear" w:color="auto" w:fill="DEEAF6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5129" w:type="dxa"/>
            <w:gridSpan w:val="2"/>
            <w:shd w:val="clear" w:color="auto" w:fill="DEEAF6"/>
          </w:tcPr>
          <w:p w:rsidR="006D3A57" w:rsidRPr="003225AD" w:rsidRDefault="006D3A57" w:rsidP="00714526">
            <w:pPr>
              <w:pStyle w:val="Normal1"/>
              <w:ind w:left="-62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Sesión en Sede Inter Universitaria de Alajuela – Gira</w:t>
            </w:r>
          </w:p>
          <w:p w:rsidR="006D3A57" w:rsidRPr="003225AD" w:rsidRDefault="006D3A57" w:rsidP="00714526">
            <w:pPr>
              <w:pStyle w:val="Normal1"/>
              <w:ind w:left="-62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-Situación de la SIUA (30 min)</w:t>
            </w:r>
          </w:p>
          <w:p w:rsidR="006D3A57" w:rsidRPr="003225AD" w:rsidRDefault="006D3A57" w:rsidP="00714526">
            <w:pPr>
              <w:pStyle w:val="Normal1"/>
              <w:ind w:left="-62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- Aspectos administrativos de Consaca.</w:t>
            </w:r>
          </w:p>
        </w:tc>
        <w:tc>
          <w:tcPr>
            <w:tcW w:w="2874" w:type="dxa"/>
            <w:gridSpan w:val="2"/>
            <w:shd w:val="clear" w:color="auto" w:fill="DEEAF6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560"/>
        </w:trPr>
        <w:tc>
          <w:tcPr>
            <w:tcW w:w="1241" w:type="dxa"/>
            <w:vMerge/>
            <w:shd w:val="clear" w:color="auto" w:fill="E5F3FF"/>
          </w:tcPr>
          <w:p w:rsidR="006D3A57" w:rsidRPr="003225AD" w:rsidRDefault="006D3A57" w:rsidP="007145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shd w:val="clear" w:color="auto" w:fill="DEEAF6"/>
          </w:tcPr>
          <w:p w:rsidR="006D3A57" w:rsidRPr="003225AD" w:rsidRDefault="006D3A57" w:rsidP="007145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Entrega de avance de informes de:</w:t>
            </w:r>
          </w:p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 xml:space="preserve">-Responsables de temas de la Agenda Bienal </w:t>
            </w:r>
          </w:p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-Comisiones permanente y especiales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300"/>
        </w:trPr>
        <w:tc>
          <w:tcPr>
            <w:tcW w:w="1241" w:type="dxa"/>
            <w:vMerge w:val="restart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 w:val="restart"/>
            <w:shd w:val="clear" w:color="auto" w:fill="FFFFFF"/>
            <w:vAlign w:val="center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 xml:space="preserve">-Presentación de acciones de tema de Posgrados: Mayela Coto y Francisco Mena  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120"/>
        </w:trPr>
        <w:tc>
          <w:tcPr>
            <w:tcW w:w="1241" w:type="dxa"/>
            <w:vMerge/>
            <w:shd w:val="clear" w:color="auto" w:fill="E5F3FF"/>
          </w:tcPr>
          <w:p w:rsidR="006D3A57" w:rsidRPr="003225AD" w:rsidRDefault="006D3A57" w:rsidP="007145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shd w:val="clear" w:color="auto" w:fill="FFFFFF"/>
            <w:vAlign w:val="center"/>
          </w:tcPr>
          <w:p w:rsidR="006D3A57" w:rsidRPr="003225AD" w:rsidRDefault="006D3A57" w:rsidP="007145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ind w:left="17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40"/>
        </w:trPr>
        <w:tc>
          <w:tcPr>
            <w:tcW w:w="10134" w:type="dxa"/>
            <w:gridSpan w:val="7"/>
            <w:shd w:val="clear" w:color="auto" w:fill="C5E0B3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12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lastRenderedPageBreak/>
              <w:t>MARZO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Audiencia al Señor Vicerrector de Administración para los siguientes temas: Improbaciones de la Contraloría General de la República, Recorte al FEES y circular sobre el uso de cajas chicas y fondos especiales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Organizar los temas de la Agenda Bienal para el 2019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200"/>
        </w:trPr>
        <w:tc>
          <w:tcPr>
            <w:tcW w:w="1241" w:type="dxa"/>
            <w:shd w:val="clear" w:color="auto" w:fill="DEEAF6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DEEAF6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5129" w:type="dxa"/>
            <w:gridSpan w:val="2"/>
            <w:shd w:val="clear" w:color="auto" w:fill="DEEAF6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Sesión en Sede Brunca - Gira</w:t>
            </w:r>
          </w:p>
        </w:tc>
        <w:tc>
          <w:tcPr>
            <w:tcW w:w="2874" w:type="dxa"/>
            <w:gridSpan w:val="2"/>
            <w:shd w:val="clear" w:color="auto" w:fill="DEEAF6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60"/>
        </w:trPr>
        <w:tc>
          <w:tcPr>
            <w:tcW w:w="10134" w:type="dxa"/>
            <w:gridSpan w:val="7"/>
            <w:shd w:val="clear" w:color="auto" w:fill="C5E0B3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10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ABRIL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D62B46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" w:hAnsi="Arial Narrow" w:cs="Arial"/>
                <w:sz w:val="20"/>
                <w:szCs w:val="20"/>
              </w:rPr>
              <w:t xml:space="preserve"> </w:t>
            </w: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-</w:t>
            </w:r>
            <w:r w:rsidR="006D3A57" w:rsidRPr="003225AD">
              <w:rPr>
                <w:rFonts w:ascii="Arial Narrow" w:eastAsia="Arial" w:hAnsi="Arial Narrow" w:cs="Arial"/>
                <w:sz w:val="20"/>
                <w:szCs w:val="20"/>
              </w:rPr>
              <w:t>Propuestas de fechas de Graduación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 xml:space="preserve"> </w:t>
            </w:r>
            <w:r w:rsidR="00D62B46" w:rsidRPr="003225AD">
              <w:rPr>
                <w:rFonts w:ascii="Arial Narrow" w:eastAsia="Arial Narrow" w:hAnsi="Arial Narrow" w:cs="Arial"/>
                <w:sz w:val="20"/>
                <w:szCs w:val="20"/>
              </w:rPr>
              <w:t>-</w:t>
            </w:r>
            <w:r w:rsidRPr="003225AD">
              <w:rPr>
                <w:rFonts w:ascii="Arial Narrow" w:eastAsia="Arial" w:hAnsi="Arial Narrow" w:cs="Arial"/>
                <w:sz w:val="20"/>
                <w:szCs w:val="20"/>
              </w:rPr>
              <w:t>Laura Molina</w:t>
            </w:r>
          </w:p>
        </w:tc>
      </w:tr>
      <w:tr w:rsidR="006D3A57" w:rsidRPr="003225AD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C349DB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" w:hAnsi="Arial Narrow" w:cs="Arial"/>
                <w:sz w:val="20"/>
                <w:szCs w:val="20"/>
              </w:rPr>
              <w:t>Ley de fortalecimiento y sus implicaciones en la UNA. Comisión especial.</w:t>
            </w:r>
          </w:p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" w:hAnsi="Arial Narrow" w:cs="Arial"/>
                <w:sz w:val="20"/>
                <w:szCs w:val="20"/>
              </w:rPr>
              <w:t>-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C349DB" w:rsidRPr="003225AD" w:rsidRDefault="00C349DB" w:rsidP="00C349DB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60"/>
        </w:trPr>
        <w:tc>
          <w:tcPr>
            <w:tcW w:w="1241" w:type="dxa"/>
            <w:shd w:val="clear" w:color="auto" w:fill="FFE599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E599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5129" w:type="dxa"/>
            <w:gridSpan w:val="2"/>
            <w:shd w:val="clear" w:color="auto" w:fill="FFE599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FERIADO – SEMANA SANTA</w:t>
            </w:r>
          </w:p>
        </w:tc>
        <w:tc>
          <w:tcPr>
            <w:tcW w:w="2874" w:type="dxa"/>
            <w:gridSpan w:val="2"/>
            <w:shd w:val="clear" w:color="auto" w:fill="FFE599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10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DEEAF6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5129" w:type="dxa"/>
            <w:gridSpan w:val="2"/>
            <w:shd w:val="clear" w:color="auto" w:fill="DEEAF6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Sesión en Sección Regional Sarapiquí – Gira</w:t>
            </w:r>
          </w:p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Salida 6 am</w:t>
            </w:r>
          </w:p>
        </w:tc>
        <w:tc>
          <w:tcPr>
            <w:tcW w:w="2874" w:type="dxa"/>
            <w:gridSpan w:val="2"/>
            <w:shd w:val="clear" w:color="auto" w:fill="DEEAF6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 xml:space="preserve">Jorge Manuel: tiene espacio de 30 minutos para </w:t>
            </w:r>
            <w:proofErr w:type="gramStart"/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presentación .</w:t>
            </w:r>
            <w:proofErr w:type="gramEnd"/>
          </w:p>
        </w:tc>
      </w:tr>
      <w:tr w:rsidR="006D3A57" w:rsidRPr="003225AD" w:rsidTr="00714526">
        <w:trPr>
          <w:trHeight w:val="60"/>
        </w:trPr>
        <w:tc>
          <w:tcPr>
            <w:tcW w:w="10134" w:type="dxa"/>
            <w:gridSpan w:val="7"/>
            <w:shd w:val="clear" w:color="auto" w:fill="C5E0B3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300"/>
        </w:trPr>
        <w:tc>
          <w:tcPr>
            <w:tcW w:w="1241" w:type="dxa"/>
            <w:shd w:val="clear" w:color="auto" w:fill="FFE599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MAYO</w:t>
            </w:r>
          </w:p>
        </w:tc>
        <w:tc>
          <w:tcPr>
            <w:tcW w:w="890" w:type="dxa"/>
            <w:gridSpan w:val="2"/>
            <w:shd w:val="clear" w:color="auto" w:fill="FFE599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5129" w:type="dxa"/>
            <w:gridSpan w:val="2"/>
            <w:shd w:val="clear" w:color="auto" w:fill="FFE599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FERIADO – DÍA INTERNACIONAL DEL TRABAJO</w:t>
            </w:r>
          </w:p>
        </w:tc>
        <w:tc>
          <w:tcPr>
            <w:tcW w:w="2874" w:type="dxa"/>
            <w:gridSpan w:val="2"/>
            <w:shd w:val="clear" w:color="auto" w:fill="FFE599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Carreras itinerantes.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40"/>
        </w:trPr>
        <w:tc>
          <w:tcPr>
            <w:tcW w:w="1241" w:type="dxa"/>
            <w:vMerge w:val="restart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 w:val="restart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40"/>
        </w:trPr>
        <w:tc>
          <w:tcPr>
            <w:tcW w:w="1241" w:type="dxa"/>
            <w:vMerge/>
            <w:shd w:val="clear" w:color="auto" w:fill="E5F3FF"/>
          </w:tcPr>
          <w:p w:rsidR="006D3A57" w:rsidRPr="003225AD" w:rsidRDefault="006D3A57" w:rsidP="007145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shd w:val="clear" w:color="auto" w:fill="FFFFFF"/>
          </w:tcPr>
          <w:p w:rsidR="006D3A57" w:rsidRPr="003225AD" w:rsidRDefault="006D3A57" w:rsidP="007145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30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DEEAF6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5129" w:type="dxa"/>
            <w:gridSpan w:val="2"/>
            <w:shd w:val="clear" w:color="auto" w:fill="DEEAF6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Sesión en Sede Chorotega - Gira</w:t>
            </w:r>
          </w:p>
        </w:tc>
        <w:tc>
          <w:tcPr>
            <w:tcW w:w="2874" w:type="dxa"/>
            <w:gridSpan w:val="2"/>
            <w:shd w:val="clear" w:color="auto" w:fill="DEEAF6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Ya se le solicitaron temas a Víctor Julio</w:t>
            </w:r>
          </w:p>
        </w:tc>
      </w:tr>
      <w:tr w:rsidR="006D3A57" w:rsidRPr="003225AD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29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40"/>
        </w:trPr>
        <w:tc>
          <w:tcPr>
            <w:tcW w:w="10134" w:type="dxa"/>
            <w:gridSpan w:val="7"/>
            <w:shd w:val="clear" w:color="auto" w:fill="C5E0B3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JUNIO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19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16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26</w:t>
            </w:r>
          </w:p>
        </w:tc>
        <w:tc>
          <w:tcPr>
            <w:tcW w:w="5129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874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120"/>
        </w:trPr>
        <w:tc>
          <w:tcPr>
            <w:tcW w:w="10134" w:type="dxa"/>
            <w:gridSpan w:val="7"/>
            <w:shd w:val="clear" w:color="auto" w:fill="C5E0B3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40"/>
        </w:trPr>
        <w:tc>
          <w:tcPr>
            <w:tcW w:w="1241" w:type="dxa"/>
            <w:shd w:val="clear" w:color="auto" w:fill="FFE599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JULIO</w:t>
            </w:r>
          </w:p>
        </w:tc>
        <w:tc>
          <w:tcPr>
            <w:tcW w:w="890" w:type="dxa"/>
            <w:gridSpan w:val="2"/>
            <w:shd w:val="clear" w:color="auto" w:fill="FFE599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5224" w:type="dxa"/>
            <w:gridSpan w:val="3"/>
            <w:shd w:val="clear" w:color="auto" w:fill="FFE599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2779" w:type="dxa"/>
            <w:shd w:val="clear" w:color="auto" w:fill="FFE599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60"/>
        </w:trPr>
        <w:tc>
          <w:tcPr>
            <w:tcW w:w="1241" w:type="dxa"/>
            <w:shd w:val="clear" w:color="auto" w:fill="FFE599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E599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5224" w:type="dxa"/>
            <w:gridSpan w:val="3"/>
            <w:shd w:val="clear" w:color="auto" w:fill="FFE599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2779" w:type="dxa"/>
            <w:shd w:val="clear" w:color="auto" w:fill="FFE599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10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30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4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31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0134" w:type="dxa"/>
            <w:gridSpan w:val="7"/>
            <w:shd w:val="clear" w:color="auto" w:fill="C5E0B3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AGOSTO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30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241" w:type="dxa"/>
            <w:vMerge w:val="restart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 w:val="restart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21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708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6D3A57" w:rsidRPr="003225AD" w:rsidTr="00714526">
        <w:tc>
          <w:tcPr>
            <w:tcW w:w="1241" w:type="dxa"/>
            <w:vMerge/>
            <w:shd w:val="clear" w:color="auto" w:fill="E5F3FF"/>
          </w:tcPr>
          <w:p w:rsidR="006D3A57" w:rsidRPr="003225AD" w:rsidRDefault="006D3A57" w:rsidP="007145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90" w:type="dxa"/>
            <w:gridSpan w:val="2"/>
            <w:vMerge/>
            <w:shd w:val="clear" w:color="auto" w:fill="FFFFFF"/>
          </w:tcPr>
          <w:p w:rsidR="006D3A57" w:rsidRPr="003225AD" w:rsidRDefault="006D3A57" w:rsidP="007145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708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6D3A57" w:rsidRPr="003225AD" w:rsidTr="00714526"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28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708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708"/>
              <w:jc w:val="both"/>
              <w:rPr>
                <w:rFonts w:ascii="Arial Narrow" w:eastAsia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60"/>
        </w:trPr>
        <w:tc>
          <w:tcPr>
            <w:tcW w:w="10134" w:type="dxa"/>
            <w:gridSpan w:val="7"/>
            <w:shd w:val="clear" w:color="auto" w:fill="C5E0B3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SETIEMBRE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.</w:t>
            </w:r>
          </w:p>
        </w:tc>
      </w:tr>
      <w:tr w:rsidR="006D3A57" w:rsidRPr="003225AD" w:rsidTr="00714526">
        <w:trPr>
          <w:trHeight w:val="24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18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40"/>
        </w:trPr>
        <w:tc>
          <w:tcPr>
            <w:tcW w:w="10134" w:type="dxa"/>
            <w:gridSpan w:val="7"/>
            <w:shd w:val="clear" w:color="auto" w:fill="C5E0B3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280"/>
        </w:trPr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OCTUBRE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0134" w:type="dxa"/>
            <w:gridSpan w:val="7"/>
            <w:shd w:val="clear" w:color="auto" w:fill="C5E0B3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NOVIEMBRE</w:t>
            </w:r>
          </w:p>
        </w:tc>
        <w:tc>
          <w:tcPr>
            <w:tcW w:w="890" w:type="dxa"/>
            <w:gridSpan w:val="2"/>
            <w:vMerge w:val="restart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shd w:val="clear" w:color="auto" w:fill="FFFFFF"/>
          </w:tcPr>
          <w:p w:rsidR="006D3A57" w:rsidRPr="003225AD" w:rsidRDefault="006D3A57" w:rsidP="007145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0134" w:type="dxa"/>
            <w:gridSpan w:val="7"/>
            <w:shd w:val="clear" w:color="auto" w:fill="C5E0B3"/>
          </w:tcPr>
          <w:p w:rsidR="006D3A57" w:rsidRPr="003225AD" w:rsidRDefault="006D3A57" w:rsidP="00714526">
            <w:pPr>
              <w:pStyle w:val="Normal1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241" w:type="dxa"/>
            <w:shd w:val="clear" w:color="auto" w:fill="E5F3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DICIEMBRE</w:t>
            </w:r>
          </w:p>
        </w:tc>
        <w:tc>
          <w:tcPr>
            <w:tcW w:w="890" w:type="dxa"/>
            <w:gridSpan w:val="2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5224" w:type="dxa"/>
            <w:gridSpan w:val="3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both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FFFFFF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c>
          <w:tcPr>
            <w:tcW w:w="10134" w:type="dxa"/>
            <w:gridSpan w:val="7"/>
            <w:shd w:val="clear" w:color="auto" w:fill="C5E0B3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  <w:tr w:rsidR="006D3A57" w:rsidRPr="003225AD" w:rsidTr="00714526">
        <w:trPr>
          <w:trHeight w:val="260"/>
        </w:trPr>
        <w:tc>
          <w:tcPr>
            <w:tcW w:w="1446" w:type="dxa"/>
            <w:gridSpan w:val="2"/>
            <w:shd w:val="clear" w:color="auto" w:fill="DEEAF6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 xml:space="preserve">TOTAL </w:t>
            </w:r>
          </w:p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DE SESIONES</w:t>
            </w:r>
          </w:p>
        </w:tc>
        <w:tc>
          <w:tcPr>
            <w:tcW w:w="1315" w:type="dxa"/>
            <w:gridSpan w:val="2"/>
            <w:shd w:val="clear" w:color="auto" w:fill="DEEAF6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b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 xml:space="preserve">42 sesiones  </w:t>
            </w:r>
          </w:p>
        </w:tc>
        <w:tc>
          <w:tcPr>
            <w:tcW w:w="4594" w:type="dxa"/>
            <w:gridSpan w:val="2"/>
            <w:shd w:val="clear" w:color="auto" w:fill="DEEAF6"/>
            <w:vAlign w:val="center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  <w:r w:rsidRPr="003225AD">
              <w:rPr>
                <w:rFonts w:ascii="Arial Narrow" w:eastAsia="Arial Narrow" w:hAnsi="Arial Narrow" w:cs="Arial"/>
                <w:b/>
                <w:sz w:val="20"/>
                <w:szCs w:val="20"/>
              </w:rPr>
              <w:t>(Quitando feriados y receso. Son 21 de I ciclo y 21 de II ciclo)</w:t>
            </w:r>
          </w:p>
        </w:tc>
        <w:tc>
          <w:tcPr>
            <w:tcW w:w="2779" w:type="dxa"/>
            <w:shd w:val="clear" w:color="auto" w:fill="DEEAF6"/>
          </w:tcPr>
          <w:p w:rsidR="006D3A57" w:rsidRPr="003225AD" w:rsidRDefault="006D3A57" w:rsidP="00714526">
            <w:pPr>
              <w:pStyle w:val="Normal1"/>
              <w:jc w:val="center"/>
              <w:rPr>
                <w:rFonts w:ascii="Arial Narrow" w:eastAsia="Arial Narrow" w:hAnsi="Arial Narrow" w:cs="Arial"/>
                <w:sz w:val="20"/>
                <w:szCs w:val="20"/>
              </w:rPr>
            </w:pPr>
          </w:p>
        </w:tc>
      </w:tr>
    </w:tbl>
    <w:p w:rsidR="006D3A57" w:rsidRPr="001E77ED" w:rsidRDefault="006D3A57" w:rsidP="003225AD">
      <w:pPr>
        <w:pStyle w:val="Normal1"/>
        <w:rPr>
          <w:rFonts w:ascii="Arial" w:hAnsi="Arial" w:cs="Arial"/>
          <w:sz w:val="20"/>
          <w:szCs w:val="20"/>
        </w:rPr>
      </w:pPr>
    </w:p>
    <w:sectPr w:rsidR="006D3A57" w:rsidRPr="001E77ED" w:rsidSect="00E5395A">
      <w:footerReference w:type="default" r:id="rId9"/>
      <w:headerReference w:type="first" r:id="rId10"/>
      <w:footerReference w:type="first" r:id="rId11"/>
      <w:pgSz w:w="12240" w:h="15840"/>
      <w:pgMar w:top="1418" w:right="1418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0B" w:rsidRDefault="0028550B" w:rsidP="00D62B46">
      <w:r>
        <w:separator/>
      </w:r>
    </w:p>
  </w:endnote>
  <w:endnote w:type="continuationSeparator" w:id="0">
    <w:p w:rsidR="0028550B" w:rsidRDefault="0028550B" w:rsidP="00D6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siva">
    <w:altName w:val="Calibri"/>
    <w:charset w:val="B1"/>
    <w:family w:val="auto"/>
    <w:pitch w:val="variable"/>
    <w:sig w:usb0="80000843" w:usb1="4000000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5A" w:rsidRDefault="00C85B8E">
    <w:pPr>
      <w:pStyle w:val="Normal1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>Alex*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5A" w:rsidRDefault="00C85B8E">
    <w:pPr>
      <w:pStyle w:val="Normal1"/>
      <w:pBdr>
        <w:top w:val="single" w:sz="4" w:space="1" w:color="000000"/>
      </w:pBd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Alex*</w:t>
    </w:r>
  </w:p>
  <w:p w:rsidR="00E5395A" w:rsidRDefault="0028550B">
    <w:pPr>
      <w:pStyle w:val="Normal1"/>
      <w:pBdr>
        <w:top w:val="single" w:sz="4" w:space="1" w:color="000000"/>
      </w:pBdr>
      <w:rPr>
        <w:rFonts w:ascii="Arial" w:eastAsia="Arial" w:hAnsi="Arial" w:cs="Arial"/>
        <w:sz w:val="10"/>
        <w:szCs w:val="10"/>
      </w:rPr>
    </w:pPr>
  </w:p>
  <w:p w:rsidR="00E5395A" w:rsidRDefault="00C85B8E">
    <w:pPr>
      <w:pStyle w:val="Ttulo3"/>
      <w:spacing w:before="0" w:after="0"/>
      <w:jc w:val="both"/>
      <w:rPr>
        <w:rFonts w:ascii="Times New Roman" w:eastAsia="Times New Roman" w:hAnsi="Times New Roman" w:cs="Times New Roman"/>
        <w:i/>
        <w:sz w:val="16"/>
        <w:szCs w:val="16"/>
      </w:rPr>
    </w:pPr>
    <w:bookmarkStart w:id="1" w:name="_30j0zll" w:colFirst="0" w:colLast="0"/>
    <w:bookmarkEnd w:id="1"/>
    <w:r>
      <w:rPr>
        <w:rFonts w:ascii="Times New Roman" w:eastAsia="Times New Roman" w:hAnsi="Times New Roman" w:cs="Times New Roman"/>
        <w:i/>
        <w:sz w:val="16"/>
        <w:szCs w:val="16"/>
      </w:rPr>
      <w:t xml:space="preserve">ARTÍCULO 37: </w:t>
    </w:r>
    <w:r>
      <w:rPr>
        <w:rFonts w:ascii="Times New Roman" w:eastAsia="Times New Roman" w:hAnsi="Times New Roman" w:cs="Times New Roman"/>
        <w:i/>
        <w:sz w:val="16"/>
        <w:szCs w:val="16"/>
      </w:rPr>
      <w:tab/>
      <w:t>QUÓRUM E INICIO DE LAS SESIONES.</w:t>
    </w:r>
  </w:p>
  <w:p w:rsidR="00E5395A" w:rsidRDefault="00C85B8E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E5395A" w:rsidRDefault="00C85B8E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E5395A" w:rsidRDefault="00C85B8E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Pasado ese tiempo y si no hay quórum, el titular de la Secretaría hará constar la lista de los miembros 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:rsidR="00E5395A" w:rsidRDefault="0028550B">
    <w:pPr>
      <w:pStyle w:val="Normal1"/>
      <w:widowControl w:val="0"/>
      <w:pBdr>
        <w:top w:val="nil"/>
        <w:left w:val="nil"/>
        <w:bottom w:val="nil"/>
        <w:right w:val="nil"/>
        <w:between w:val="nil"/>
      </w:pBdr>
      <w:ind w:left="-10"/>
      <w:rPr>
        <w:i/>
        <w:color w:val="000000"/>
        <w:sz w:val="10"/>
        <w:szCs w:val="10"/>
      </w:rPr>
    </w:pPr>
  </w:p>
  <w:p w:rsidR="00E5395A" w:rsidRDefault="00C85B8E">
    <w:pPr>
      <w:pStyle w:val="Ttulo3"/>
      <w:spacing w:before="0" w:after="0"/>
      <w:jc w:val="both"/>
      <w:rPr>
        <w:rFonts w:ascii="Times New Roman" w:eastAsia="Times New Roman" w:hAnsi="Times New Roman" w:cs="Times New Roman"/>
        <w:i/>
        <w:sz w:val="16"/>
        <w:szCs w:val="16"/>
      </w:rPr>
    </w:pPr>
    <w:bookmarkStart w:id="2" w:name="_1fob9te" w:colFirst="0" w:colLast="0"/>
    <w:bookmarkEnd w:id="2"/>
    <w:r>
      <w:rPr>
        <w:rFonts w:ascii="Times New Roman" w:eastAsia="Times New Roman" w:hAnsi="Times New Roman" w:cs="Times New Roman"/>
        <w:i/>
        <w:sz w:val="16"/>
        <w:szCs w:val="16"/>
      </w:rPr>
      <w:t xml:space="preserve">ARTÍCULO 38. </w:t>
    </w:r>
    <w:r>
      <w:rPr>
        <w:rFonts w:ascii="Times New Roman" w:eastAsia="Times New Roman" w:hAnsi="Times New Roman" w:cs="Times New Roman"/>
        <w:i/>
        <w:sz w:val="16"/>
        <w:szCs w:val="16"/>
      </w:rPr>
      <w:tab/>
      <w:t>ASISTENCIA OBLIGATORIA.</w:t>
    </w:r>
  </w:p>
  <w:p w:rsidR="00E5395A" w:rsidRDefault="00C85B8E">
    <w:pPr>
      <w:pStyle w:val="Normal1"/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:rsidR="00E5395A" w:rsidRDefault="0028550B">
    <w:pPr>
      <w:pStyle w:val="Normal1"/>
      <w:widowControl w:val="0"/>
      <w:pBdr>
        <w:top w:val="nil"/>
        <w:left w:val="nil"/>
        <w:bottom w:val="nil"/>
        <w:right w:val="nil"/>
        <w:between w:val="nil"/>
      </w:pBdr>
      <w:ind w:left="-10"/>
      <w:rPr>
        <w:b/>
        <w:i/>
        <w:color w:val="000000"/>
        <w:sz w:val="10"/>
        <w:szCs w:val="10"/>
      </w:rPr>
    </w:pPr>
  </w:p>
  <w:p w:rsidR="00E5395A" w:rsidRDefault="00C85B8E">
    <w:pPr>
      <w:pStyle w:val="Ttulo3"/>
      <w:spacing w:before="0" w:after="0"/>
      <w:jc w:val="both"/>
      <w:rPr>
        <w:rFonts w:ascii="Times New Roman" w:eastAsia="Times New Roman" w:hAnsi="Times New Roman" w:cs="Times New Roman"/>
        <w:i/>
        <w:sz w:val="16"/>
        <w:szCs w:val="16"/>
      </w:rPr>
    </w:pPr>
    <w:bookmarkStart w:id="3" w:name="_3znysh7" w:colFirst="0" w:colLast="0"/>
    <w:bookmarkEnd w:id="3"/>
    <w:r>
      <w:rPr>
        <w:rFonts w:ascii="Times New Roman" w:eastAsia="Times New Roman" w:hAnsi="Times New Roman" w:cs="Times New Roman"/>
        <w:i/>
        <w:sz w:val="16"/>
        <w:szCs w:val="16"/>
      </w:rPr>
      <w:t xml:space="preserve">ARTÍCULO 39. </w:t>
    </w:r>
    <w:r>
      <w:rPr>
        <w:rFonts w:ascii="Times New Roman" w:eastAsia="Times New Roman" w:hAnsi="Times New Roman" w:cs="Times New Roman"/>
        <w:i/>
        <w:sz w:val="16"/>
        <w:szCs w:val="16"/>
      </w:rPr>
      <w:tab/>
      <w:t>DURACIÓN DE LAS SESIONES.</w:t>
    </w:r>
  </w:p>
  <w:p w:rsidR="00E5395A" w:rsidRDefault="00C85B8E">
    <w:pPr>
      <w:pStyle w:val="Normal1"/>
      <w:widowControl w:val="0"/>
      <w:pBdr>
        <w:top w:val="nil"/>
        <w:left w:val="nil"/>
        <w:bottom w:val="nil"/>
        <w:right w:val="nil"/>
        <w:between w:val="nil"/>
      </w:pBdr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0B" w:rsidRDefault="0028550B" w:rsidP="00D62B46">
      <w:r>
        <w:separator/>
      </w:r>
    </w:p>
  </w:footnote>
  <w:footnote w:type="continuationSeparator" w:id="0">
    <w:p w:rsidR="0028550B" w:rsidRDefault="0028550B" w:rsidP="00D6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5A" w:rsidRDefault="00C85B8E">
    <w:pPr>
      <w:pStyle w:val="Normal1"/>
      <w:pBdr>
        <w:top w:val="nil"/>
        <w:left w:val="nil"/>
        <w:bottom w:val="nil"/>
        <w:right w:val="nil"/>
        <w:between w:val="nil"/>
      </w:pBdr>
      <w:ind w:hanging="708"/>
      <w:jc w:val="center"/>
      <w:rPr>
        <w:rFonts w:ascii="Corsiva" w:eastAsia="Corsiva" w:hAnsi="Corsiva" w:cs="Corsiva"/>
        <w:b/>
        <w:color w:val="CC0000"/>
        <w:sz w:val="48"/>
        <w:szCs w:val="48"/>
      </w:rPr>
    </w:pPr>
    <w:r>
      <w:rPr>
        <w:rFonts w:ascii="Corsiva" w:eastAsia="Corsiva" w:hAnsi="Corsiva" w:cs="Corsiva"/>
        <w:b/>
        <w:color w:val="CC0000"/>
        <w:sz w:val="48"/>
        <w:szCs w:val="48"/>
      </w:rPr>
      <w:t>Consejo Académico</w:t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F9A4D1E" wp14:editId="0D8D727C">
          <wp:simplePos x="0" y="0"/>
          <wp:positionH relativeFrom="column">
            <wp:posOffset>4914900</wp:posOffset>
          </wp:positionH>
          <wp:positionV relativeFrom="paragraph">
            <wp:posOffset>34290</wp:posOffset>
          </wp:positionV>
          <wp:extent cx="1028700" cy="3746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37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5395A" w:rsidRDefault="00C85B8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SESIÓN ORDINARIA N° 1</w:t>
    </w:r>
    <w:r w:rsidR="00D62B46">
      <w:rPr>
        <w:rFonts w:ascii="Arial" w:eastAsia="Arial" w:hAnsi="Arial" w:cs="Arial"/>
        <w:b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t>-2019</w:t>
    </w:r>
  </w:p>
  <w:p w:rsidR="00E5395A" w:rsidRDefault="00D62B4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10</w:t>
    </w:r>
    <w:r w:rsidR="00C85B8E">
      <w:rPr>
        <w:rFonts w:ascii="Arial" w:eastAsia="Arial" w:hAnsi="Arial" w:cs="Arial"/>
        <w:b/>
        <w:color w:val="000000"/>
        <w:sz w:val="20"/>
        <w:szCs w:val="20"/>
      </w:rPr>
      <w:t xml:space="preserve"> de abril de 2019</w:t>
    </w:r>
  </w:p>
  <w:p w:rsidR="00E5395A" w:rsidRDefault="0028550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</w:p>
  <w:p w:rsidR="00E5395A" w:rsidRDefault="00C85B8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723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HORA:</w:t>
    </w:r>
    <w:r>
      <w:rPr>
        <w:rFonts w:ascii="Arial" w:eastAsia="Arial" w:hAnsi="Arial" w:cs="Arial"/>
        <w:b/>
        <w:color w:val="000000"/>
        <w:sz w:val="20"/>
        <w:szCs w:val="20"/>
      </w:rPr>
      <w:tab/>
      <w:t>8:30 a.m a 12:00 m.d.</w:t>
    </w:r>
  </w:p>
  <w:p w:rsidR="00E5395A" w:rsidRDefault="00C85B8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7230" w:hanging="1082"/>
      <w:jc w:val="both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LUGAR:</w:t>
    </w:r>
    <w:r>
      <w:rPr>
        <w:rFonts w:ascii="Arial" w:eastAsia="Arial" w:hAnsi="Arial" w:cs="Arial"/>
        <w:b/>
        <w:color w:val="000000"/>
        <w:sz w:val="20"/>
        <w:szCs w:val="20"/>
      </w:rPr>
      <w:tab/>
      <w:t>Salón de Sesiones</w:t>
    </w:r>
  </w:p>
  <w:p w:rsidR="00E5395A" w:rsidRDefault="0028550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36F"/>
    <w:multiLevelType w:val="multilevel"/>
    <w:tmpl w:val="721640C6"/>
    <w:lvl w:ilvl="0">
      <w:start w:val="1"/>
      <w:numFmt w:val="upperRoman"/>
      <w:lvlText w:val="%1."/>
      <w:lvlJc w:val="right"/>
      <w:pPr>
        <w:ind w:left="360" w:hanging="360"/>
      </w:pPr>
      <w:rPr>
        <w:rFonts w:ascii="Arial" w:eastAsia="Arial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2345" w:hanging="360"/>
      </w:pPr>
      <w:rPr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Arial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225A"/>
    <w:multiLevelType w:val="hybridMultilevel"/>
    <w:tmpl w:val="18F266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3B10"/>
    <w:multiLevelType w:val="multilevel"/>
    <w:tmpl w:val="832C9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443078"/>
    <w:multiLevelType w:val="multilevel"/>
    <w:tmpl w:val="75747506"/>
    <w:lvl w:ilvl="0">
      <w:start w:val="4"/>
      <w:numFmt w:val="upperRoman"/>
      <w:lvlText w:val="%1."/>
      <w:lvlJc w:val="right"/>
      <w:pPr>
        <w:ind w:left="360" w:hanging="360"/>
      </w:pPr>
      <w:rPr>
        <w:rFonts w:ascii="Arial" w:eastAsia="Arial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2345" w:hanging="360"/>
      </w:pPr>
      <w:rPr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Arial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625E5"/>
    <w:multiLevelType w:val="multilevel"/>
    <w:tmpl w:val="1A103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8C4C3D"/>
    <w:multiLevelType w:val="multilevel"/>
    <w:tmpl w:val="1FC069D2"/>
    <w:lvl w:ilvl="0">
      <w:start w:val="1"/>
      <w:numFmt w:val="upperRoman"/>
      <w:lvlText w:val="%1."/>
      <w:lvlJc w:val="right"/>
      <w:pPr>
        <w:ind w:left="360" w:hanging="360"/>
      </w:pPr>
      <w:rPr>
        <w:rFonts w:ascii="Arial" w:eastAsia="Arial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2345" w:hanging="360"/>
      </w:pPr>
      <w:rPr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Arial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57"/>
    <w:rsid w:val="00085E07"/>
    <w:rsid w:val="001E77ED"/>
    <w:rsid w:val="00280626"/>
    <w:rsid w:val="0028550B"/>
    <w:rsid w:val="003225AD"/>
    <w:rsid w:val="00336C3D"/>
    <w:rsid w:val="00456C9E"/>
    <w:rsid w:val="006C56A3"/>
    <w:rsid w:val="006D3A57"/>
    <w:rsid w:val="00732E01"/>
    <w:rsid w:val="007D2D70"/>
    <w:rsid w:val="00911430"/>
    <w:rsid w:val="00933F76"/>
    <w:rsid w:val="009D7FC4"/>
    <w:rsid w:val="00AA23BD"/>
    <w:rsid w:val="00C349DB"/>
    <w:rsid w:val="00C845A3"/>
    <w:rsid w:val="00C85B8E"/>
    <w:rsid w:val="00CE35E2"/>
    <w:rsid w:val="00D17D80"/>
    <w:rsid w:val="00D51560"/>
    <w:rsid w:val="00D62B46"/>
    <w:rsid w:val="00E53CF5"/>
    <w:rsid w:val="00F9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21DA4-50F6-714E-AE84-65D9D8DD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A57"/>
    <w:rPr>
      <w:rFonts w:ascii="Times New Roman" w:eastAsia="Times New Roman" w:hAnsi="Times New Roman" w:cs="Times New Roman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3C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1"/>
    <w:next w:val="Normal1"/>
    <w:link w:val="Ttulo3Car"/>
    <w:rsid w:val="006D3A57"/>
    <w:pPr>
      <w:keepNext/>
      <w:spacing w:before="240" w:after="60"/>
      <w:outlineLvl w:val="2"/>
    </w:pPr>
    <w:rPr>
      <w:rFonts w:ascii="Calibri" w:eastAsia="Calibri" w:hAnsi="Calibri" w:cs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D3A57"/>
    <w:rPr>
      <w:rFonts w:ascii="Calibri" w:eastAsia="Calibri" w:hAnsi="Calibri" w:cs="Calibri"/>
      <w:b/>
      <w:sz w:val="20"/>
      <w:szCs w:val="20"/>
      <w:lang w:val="es-ES" w:eastAsia="es-MX"/>
    </w:rPr>
  </w:style>
  <w:style w:type="paragraph" w:customStyle="1" w:styleId="Normal1">
    <w:name w:val="Normal1"/>
    <w:rsid w:val="006D3A57"/>
    <w:rPr>
      <w:rFonts w:ascii="Times New Roman" w:eastAsia="Times New Roman" w:hAnsi="Times New Roman" w:cs="Times New Roman"/>
      <w:lang w:val="es-ES" w:eastAsia="es-MX"/>
    </w:rPr>
  </w:style>
  <w:style w:type="table" w:styleId="Tablaconcuadrcula">
    <w:name w:val="Table Grid"/>
    <w:basedOn w:val="Tablanormal"/>
    <w:uiPriority w:val="59"/>
    <w:rsid w:val="006D3A57"/>
    <w:rPr>
      <w:rFonts w:ascii="Times New Roman" w:eastAsia="Times New Roman" w:hAnsi="Times New Roman" w:cs="Times New Roman"/>
      <w:lang w:val="es-ES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D3A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62B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2B46"/>
    <w:rPr>
      <w:rFonts w:ascii="Times New Roman" w:eastAsia="Times New Roman" w:hAnsi="Times New Roman" w:cs="Times New Roman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D62B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B46"/>
    <w:rPr>
      <w:rFonts w:ascii="Times New Roman" w:eastAsia="Times New Roman" w:hAnsi="Times New Roman" w:cs="Times New Roman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3CF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51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B9004-FE90-4CB6-98D5-977C4BA8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HERNANDEZ  SEGURA</dc:creator>
  <cp:keywords/>
  <dc:description/>
  <cp:lastModifiedBy>Daniela Vindas Zamora</cp:lastModifiedBy>
  <cp:revision>2</cp:revision>
  <dcterms:created xsi:type="dcterms:W3CDTF">2019-04-08T20:10:00Z</dcterms:created>
  <dcterms:modified xsi:type="dcterms:W3CDTF">2019-04-08T20:10:00Z</dcterms:modified>
</cp:coreProperties>
</file>